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EC" w:rsidRDefault="000A34EC" w:rsidP="000A34EC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Постановление опубликовано в газете «Вестник Петропавловского 2-го сельсовета Венг</w:t>
      </w:r>
      <w:r>
        <w:rPr>
          <w:bCs/>
        </w:rPr>
        <w:t>е</w:t>
      </w:r>
      <w:r>
        <w:rPr>
          <w:bCs/>
        </w:rPr>
        <w:t>ровского района Новосибирской области» от 07.08.2020 №20</w:t>
      </w:r>
    </w:p>
    <w:p w:rsidR="000A34EC" w:rsidRDefault="000A34EC" w:rsidP="000106DF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0106DF" w:rsidRDefault="000106DF" w:rsidP="000106DF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5A2C3F">
        <w:rPr>
          <w:b/>
          <w:color w:val="000000"/>
          <w:sz w:val="28"/>
          <w:szCs w:val="28"/>
        </w:rPr>
        <w:t>АДМИНИСТРАЦИЯ</w:t>
      </w:r>
    </w:p>
    <w:p w:rsidR="000106DF" w:rsidRPr="005A2C3F" w:rsidRDefault="000106DF" w:rsidP="000106DF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ПЕТРОПАВЛОВСКОГО 2-ГО</w:t>
      </w:r>
      <w:r w:rsidRPr="005A2C3F">
        <w:rPr>
          <w:b/>
          <w:color w:val="000000"/>
          <w:sz w:val="28"/>
          <w:szCs w:val="28"/>
        </w:rPr>
        <w:t xml:space="preserve"> СЕЛЬСОВЕТА</w:t>
      </w:r>
    </w:p>
    <w:p w:rsidR="000106DF" w:rsidRPr="005A2C3F" w:rsidRDefault="000106DF" w:rsidP="000106DF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ВЕНГЕРОВСКОГО </w:t>
      </w:r>
      <w:r w:rsidRPr="005A2C3F">
        <w:rPr>
          <w:b/>
          <w:color w:val="000000"/>
          <w:sz w:val="28"/>
          <w:szCs w:val="28"/>
        </w:rPr>
        <w:t>РАЙОНА НОВОСИБИРСКОЙ ОБЛАСТИ</w:t>
      </w:r>
    </w:p>
    <w:p w:rsidR="000106DF" w:rsidRDefault="000106DF" w:rsidP="000106DF">
      <w:pPr>
        <w:shd w:val="clear" w:color="auto" w:fill="FFFFFF"/>
        <w:rPr>
          <w:b/>
          <w:color w:val="000000"/>
          <w:sz w:val="28"/>
          <w:szCs w:val="28"/>
        </w:rPr>
      </w:pPr>
    </w:p>
    <w:p w:rsidR="000106DF" w:rsidRPr="005A2C3F" w:rsidRDefault="000106DF" w:rsidP="000106DF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5A2C3F">
        <w:rPr>
          <w:b/>
          <w:color w:val="000000"/>
          <w:sz w:val="28"/>
          <w:szCs w:val="28"/>
        </w:rPr>
        <w:t>ПОСТАНОВЛЕНИЕ</w:t>
      </w:r>
    </w:p>
    <w:p w:rsidR="000106DF" w:rsidRDefault="0016047B" w:rsidP="000106DF">
      <w:pPr>
        <w:shd w:val="clear" w:color="auto" w:fill="FFFFFF"/>
        <w:spacing w:line="25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0106DF" w:rsidRPr="00D4673F">
        <w:rPr>
          <w:color w:val="000000"/>
          <w:sz w:val="28"/>
          <w:szCs w:val="28"/>
        </w:rPr>
        <w:t xml:space="preserve">т </w:t>
      </w:r>
      <w:r>
        <w:rPr>
          <w:color w:val="000000"/>
          <w:sz w:val="28"/>
          <w:szCs w:val="28"/>
        </w:rPr>
        <w:t>07.08.</w:t>
      </w:r>
      <w:r w:rsidR="000106DF" w:rsidRPr="00D4673F">
        <w:rPr>
          <w:color w:val="000000"/>
          <w:sz w:val="28"/>
          <w:szCs w:val="28"/>
        </w:rPr>
        <w:t>20</w:t>
      </w:r>
      <w:r w:rsidR="000106DF">
        <w:rPr>
          <w:color w:val="000000"/>
          <w:sz w:val="28"/>
          <w:szCs w:val="28"/>
        </w:rPr>
        <w:t>20</w:t>
      </w:r>
      <w:r w:rsidR="000106DF" w:rsidRPr="00D4673F">
        <w:rPr>
          <w:color w:val="000000"/>
          <w:sz w:val="28"/>
          <w:szCs w:val="28"/>
        </w:rPr>
        <w:t xml:space="preserve"> 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</w:t>
      </w:r>
      <w:r w:rsidR="000106DF" w:rsidRPr="00D4673F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60</w:t>
      </w:r>
    </w:p>
    <w:p w:rsidR="000106DF" w:rsidRPr="00D4673F" w:rsidRDefault="000106DF" w:rsidP="000106DF">
      <w:pPr>
        <w:shd w:val="clear" w:color="auto" w:fill="FFFFFF"/>
        <w:spacing w:line="252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.П</w:t>
      </w:r>
      <w:proofErr w:type="gramEnd"/>
      <w:r>
        <w:rPr>
          <w:color w:val="000000"/>
          <w:sz w:val="28"/>
          <w:szCs w:val="28"/>
        </w:rPr>
        <w:t>етропавловка 2-я</w:t>
      </w:r>
    </w:p>
    <w:p w:rsidR="000106DF" w:rsidRPr="00786305" w:rsidRDefault="000106DF" w:rsidP="000106DF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1B19AF" w:rsidRPr="00E20F67" w:rsidRDefault="001B19AF" w:rsidP="009A6EDD">
      <w:pPr>
        <w:jc w:val="both"/>
        <w:rPr>
          <w:b/>
          <w:sz w:val="28"/>
          <w:szCs w:val="28"/>
        </w:rPr>
      </w:pPr>
    </w:p>
    <w:p w:rsidR="001B19AF" w:rsidRPr="009A6EDD" w:rsidRDefault="003B0E73" w:rsidP="000106D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19AF" w:rsidRPr="009A6EDD">
        <w:rPr>
          <w:sz w:val="28"/>
          <w:szCs w:val="28"/>
        </w:rPr>
        <w:t>Об утверждении Положения об основных</w:t>
      </w:r>
      <w:r w:rsidR="009A6EDD" w:rsidRPr="009A6EDD">
        <w:rPr>
          <w:sz w:val="28"/>
          <w:szCs w:val="28"/>
        </w:rPr>
        <w:t xml:space="preserve"> </w:t>
      </w:r>
      <w:r w:rsidR="001B19AF" w:rsidRPr="009A6EDD">
        <w:rPr>
          <w:sz w:val="28"/>
          <w:szCs w:val="28"/>
        </w:rPr>
        <w:t>направлениях инвестиционной политики в</w:t>
      </w:r>
      <w:r w:rsidR="009A6EDD" w:rsidRPr="009A6EDD">
        <w:rPr>
          <w:sz w:val="28"/>
          <w:szCs w:val="28"/>
        </w:rPr>
        <w:t xml:space="preserve"> </w:t>
      </w:r>
      <w:r w:rsidR="001B19AF" w:rsidRPr="009A6EDD">
        <w:rPr>
          <w:sz w:val="28"/>
          <w:szCs w:val="28"/>
        </w:rPr>
        <w:t>области развития автомобильных дорог местного</w:t>
      </w:r>
      <w:r w:rsidR="009A6EDD" w:rsidRPr="009A6EDD">
        <w:rPr>
          <w:sz w:val="28"/>
          <w:szCs w:val="28"/>
        </w:rPr>
        <w:t xml:space="preserve"> </w:t>
      </w:r>
      <w:r w:rsidR="001B19AF" w:rsidRPr="009A6EDD">
        <w:rPr>
          <w:sz w:val="28"/>
          <w:szCs w:val="28"/>
        </w:rPr>
        <w:t>значения</w:t>
      </w:r>
      <w:r w:rsidR="009A6EDD" w:rsidRPr="009A6EDD">
        <w:rPr>
          <w:sz w:val="28"/>
          <w:szCs w:val="28"/>
        </w:rPr>
        <w:t xml:space="preserve"> </w:t>
      </w:r>
      <w:r w:rsidR="000106DF">
        <w:rPr>
          <w:color w:val="000000"/>
          <w:sz w:val="28"/>
          <w:szCs w:val="28"/>
        </w:rPr>
        <w:t>Петр</w:t>
      </w:r>
      <w:r w:rsidR="000106DF">
        <w:rPr>
          <w:color w:val="000000"/>
          <w:sz w:val="28"/>
          <w:szCs w:val="28"/>
        </w:rPr>
        <w:t>о</w:t>
      </w:r>
      <w:r w:rsidR="000106DF">
        <w:rPr>
          <w:color w:val="000000"/>
          <w:sz w:val="28"/>
          <w:szCs w:val="28"/>
        </w:rPr>
        <w:t>павловского  2-го</w:t>
      </w:r>
      <w:r w:rsidR="000106DF" w:rsidRPr="005A2C3F">
        <w:rPr>
          <w:color w:val="000000"/>
          <w:sz w:val="28"/>
          <w:szCs w:val="28"/>
        </w:rPr>
        <w:t xml:space="preserve"> </w:t>
      </w:r>
      <w:r w:rsidR="000106DF">
        <w:rPr>
          <w:color w:val="000000"/>
          <w:sz w:val="28"/>
          <w:szCs w:val="28"/>
        </w:rPr>
        <w:t xml:space="preserve"> </w:t>
      </w:r>
      <w:r w:rsidR="000106DF" w:rsidRPr="00786305">
        <w:rPr>
          <w:bCs/>
          <w:sz w:val="28"/>
          <w:szCs w:val="28"/>
        </w:rPr>
        <w:t>сельсовета</w:t>
      </w:r>
      <w:r w:rsidR="009A6EDD">
        <w:rPr>
          <w:sz w:val="28"/>
          <w:szCs w:val="28"/>
        </w:rPr>
        <w:t xml:space="preserve"> </w:t>
      </w:r>
      <w:r w:rsidR="00430863">
        <w:rPr>
          <w:sz w:val="28"/>
          <w:szCs w:val="28"/>
        </w:rPr>
        <w:t>Венгеровского</w:t>
      </w:r>
      <w:r w:rsidR="00C15A1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1B19AF" w:rsidRPr="009A6EDD">
        <w:rPr>
          <w:sz w:val="28"/>
          <w:szCs w:val="28"/>
        </w:rPr>
        <w:t xml:space="preserve">района </w:t>
      </w:r>
      <w:r w:rsidR="009A6EDD">
        <w:rPr>
          <w:sz w:val="28"/>
          <w:szCs w:val="28"/>
        </w:rPr>
        <w:t>Новосибирской области</w:t>
      </w:r>
    </w:p>
    <w:p w:rsidR="001B19AF" w:rsidRPr="001B19AF" w:rsidRDefault="001B19AF" w:rsidP="000106DF">
      <w:pPr>
        <w:ind w:firstLine="709"/>
        <w:rPr>
          <w:sz w:val="28"/>
          <w:szCs w:val="28"/>
        </w:rPr>
      </w:pPr>
    </w:p>
    <w:p w:rsidR="001B19AF" w:rsidRPr="001B19AF" w:rsidRDefault="001B19AF" w:rsidP="000106DF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B19AF">
        <w:rPr>
          <w:sz w:val="28"/>
          <w:szCs w:val="28"/>
        </w:rPr>
        <w:t>В целях реализации части 1 пункта 2 статьи 13 Федерального</w:t>
      </w:r>
      <w:r w:rsidR="000106DF">
        <w:rPr>
          <w:sz w:val="28"/>
          <w:szCs w:val="28"/>
        </w:rPr>
        <w:t xml:space="preserve"> закона от 08.11.2007 № 257-ФЗ «</w:t>
      </w:r>
      <w:r w:rsidRPr="001B19AF">
        <w:rPr>
          <w:sz w:val="28"/>
          <w:szCs w:val="28"/>
        </w:rPr>
        <w:t>Об автомобильных дорогах и о дорожной деятельности в Российской Федерации и внесении изменений в отдельные законодате</w:t>
      </w:r>
      <w:r w:rsidR="000106DF">
        <w:rPr>
          <w:sz w:val="28"/>
          <w:szCs w:val="28"/>
        </w:rPr>
        <w:t>льные акты Российской Федерации»</w:t>
      </w:r>
      <w:r w:rsidRPr="001B19AF">
        <w:rPr>
          <w:sz w:val="28"/>
          <w:szCs w:val="28"/>
        </w:rPr>
        <w:t xml:space="preserve">, в соответствии с Уставом </w:t>
      </w:r>
      <w:r w:rsidR="000106DF">
        <w:rPr>
          <w:color w:val="000000"/>
          <w:sz w:val="28"/>
          <w:szCs w:val="28"/>
        </w:rPr>
        <w:t>Петропавловского  2-го</w:t>
      </w:r>
      <w:r w:rsidR="000106DF" w:rsidRPr="005A2C3F">
        <w:rPr>
          <w:color w:val="000000"/>
          <w:sz w:val="28"/>
          <w:szCs w:val="28"/>
        </w:rPr>
        <w:t xml:space="preserve"> </w:t>
      </w:r>
      <w:r w:rsidR="000106DF">
        <w:rPr>
          <w:color w:val="000000"/>
          <w:sz w:val="28"/>
          <w:szCs w:val="28"/>
        </w:rPr>
        <w:t xml:space="preserve"> </w:t>
      </w:r>
      <w:r w:rsidR="009A6EDD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 </w:t>
      </w:r>
      <w:r w:rsidR="00430863">
        <w:rPr>
          <w:sz w:val="28"/>
          <w:szCs w:val="28"/>
        </w:rPr>
        <w:t>Венгеровского</w:t>
      </w:r>
      <w:r w:rsidR="00C15A1D">
        <w:rPr>
          <w:sz w:val="28"/>
          <w:szCs w:val="28"/>
        </w:rPr>
        <w:t xml:space="preserve">  </w:t>
      </w:r>
      <w:r w:rsidR="003B0E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 w:rsidR="009A6EDD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, администрация </w:t>
      </w:r>
      <w:r w:rsidR="000106DF">
        <w:rPr>
          <w:color w:val="000000"/>
          <w:sz w:val="28"/>
          <w:szCs w:val="28"/>
        </w:rPr>
        <w:t>Петропавловского  2-го</w:t>
      </w:r>
      <w:r w:rsidR="000106DF" w:rsidRPr="005A2C3F">
        <w:rPr>
          <w:color w:val="000000"/>
          <w:sz w:val="28"/>
          <w:szCs w:val="28"/>
        </w:rPr>
        <w:t xml:space="preserve"> </w:t>
      </w:r>
      <w:r w:rsidR="000106DF">
        <w:rPr>
          <w:color w:val="000000"/>
          <w:sz w:val="28"/>
          <w:szCs w:val="28"/>
        </w:rPr>
        <w:t xml:space="preserve"> </w:t>
      </w:r>
      <w:r w:rsidR="00C15A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A6EDD">
        <w:rPr>
          <w:sz w:val="28"/>
          <w:szCs w:val="28"/>
        </w:rPr>
        <w:t xml:space="preserve">сельсовета </w:t>
      </w:r>
      <w:r w:rsidR="000106DF">
        <w:rPr>
          <w:sz w:val="28"/>
          <w:szCs w:val="28"/>
        </w:rPr>
        <w:t xml:space="preserve">Венгеровского </w:t>
      </w:r>
      <w:r w:rsidR="009A6EDD">
        <w:rPr>
          <w:sz w:val="28"/>
          <w:szCs w:val="28"/>
        </w:rPr>
        <w:t xml:space="preserve"> района Новосибирской о</w:t>
      </w:r>
      <w:r w:rsidR="009A6EDD">
        <w:rPr>
          <w:sz w:val="28"/>
          <w:szCs w:val="28"/>
        </w:rPr>
        <w:t>б</w:t>
      </w:r>
      <w:r w:rsidR="009A6EDD">
        <w:rPr>
          <w:sz w:val="28"/>
          <w:szCs w:val="28"/>
        </w:rPr>
        <w:t>ласти</w:t>
      </w:r>
      <w:proofErr w:type="gramEnd"/>
    </w:p>
    <w:p w:rsidR="001B19AF" w:rsidRPr="009A6EDD" w:rsidRDefault="001B19AF" w:rsidP="000106DF">
      <w:pPr>
        <w:pStyle w:val="msonospacing0"/>
        <w:spacing w:before="0" w:beforeAutospacing="0" w:after="0" w:afterAutospacing="0"/>
        <w:jc w:val="center"/>
        <w:rPr>
          <w:b/>
          <w:sz w:val="28"/>
          <w:szCs w:val="28"/>
        </w:rPr>
      </w:pPr>
      <w:r w:rsidRPr="009A6EDD">
        <w:rPr>
          <w:b/>
          <w:sz w:val="28"/>
          <w:szCs w:val="28"/>
        </w:rPr>
        <w:t>ПОСТАНОВЛЯЕТ:</w:t>
      </w:r>
    </w:p>
    <w:p w:rsidR="001B19AF" w:rsidRPr="00535FAA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 1</w:t>
      </w:r>
      <w:r w:rsidRPr="00535FAA">
        <w:rPr>
          <w:sz w:val="28"/>
          <w:szCs w:val="28"/>
        </w:rPr>
        <w:t xml:space="preserve">. Утвердить </w:t>
      </w:r>
      <w:r w:rsidR="009A6EDD" w:rsidRPr="00535FAA">
        <w:rPr>
          <w:sz w:val="28"/>
          <w:szCs w:val="28"/>
        </w:rPr>
        <w:t xml:space="preserve">прилагаемое </w:t>
      </w:r>
      <w:r w:rsidRPr="00535FAA">
        <w:rPr>
          <w:sz w:val="28"/>
          <w:szCs w:val="28"/>
        </w:rPr>
        <w:t>Положение об основных направлениях инв</w:t>
      </w:r>
      <w:r w:rsidRPr="00535FAA">
        <w:rPr>
          <w:sz w:val="28"/>
          <w:szCs w:val="28"/>
        </w:rPr>
        <w:t>е</w:t>
      </w:r>
      <w:r w:rsidRPr="00535FAA">
        <w:rPr>
          <w:sz w:val="28"/>
          <w:szCs w:val="28"/>
        </w:rPr>
        <w:t>стиционной политики в области развития автомобильных дорог местного зн</w:t>
      </w:r>
      <w:r w:rsidRPr="00535FAA">
        <w:rPr>
          <w:sz w:val="28"/>
          <w:szCs w:val="28"/>
        </w:rPr>
        <w:t>а</w:t>
      </w:r>
      <w:r w:rsidRPr="00535FAA">
        <w:rPr>
          <w:sz w:val="28"/>
          <w:szCs w:val="28"/>
        </w:rPr>
        <w:t xml:space="preserve">чения </w:t>
      </w:r>
      <w:r w:rsidR="000106DF">
        <w:rPr>
          <w:color w:val="000000"/>
          <w:sz w:val="28"/>
          <w:szCs w:val="28"/>
        </w:rPr>
        <w:t>Петропавловского  2-го</w:t>
      </w:r>
      <w:r w:rsidR="000106DF" w:rsidRPr="005A2C3F">
        <w:rPr>
          <w:color w:val="000000"/>
          <w:sz w:val="28"/>
          <w:szCs w:val="28"/>
        </w:rPr>
        <w:t xml:space="preserve"> </w:t>
      </w:r>
      <w:r w:rsidR="000106DF">
        <w:rPr>
          <w:color w:val="000000"/>
          <w:sz w:val="28"/>
          <w:szCs w:val="28"/>
        </w:rPr>
        <w:t xml:space="preserve"> </w:t>
      </w:r>
      <w:r w:rsidR="009A6EDD" w:rsidRPr="00535FAA">
        <w:rPr>
          <w:sz w:val="28"/>
          <w:szCs w:val="28"/>
        </w:rPr>
        <w:t xml:space="preserve">сельсовета  </w:t>
      </w:r>
      <w:r w:rsidR="00430863">
        <w:rPr>
          <w:sz w:val="28"/>
          <w:szCs w:val="28"/>
        </w:rPr>
        <w:t>Венгеровского</w:t>
      </w:r>
      <w:r w:rsidR="00C15A1D">
        <w:rPr>
          <w:sz w:val="28"/>
          <w:szCs w:val="28"/>
        </w:rPr>
        <w:t xml:space="preserve">  </w:t>
      </w:r>
      <w:r w:rsidRPr="00535FAA">
        <w:rPr>
          <w:sz w:val="28"/>
          <w:szCs w:val="28"/>
        </w:rPr>
        <w:t xml:space="preserve"> района </w:t>
      </w:r>
      <w:r w:rsidR="009A6EDD" w:rsidRPr="00535FAA">
        <w:rPr>
          <w:sz w:val="28"/>
          <w:szCs w:val="28"/>
        </w:rPr>
        <w:t>Новосиби</w:t>
      </w:r>
      <w:r w:rsidR="009A6EDD" w:rsidRPr="00535FAA">
        <w:rPr>
          <w:sz w:val="28"/>
          <w:szCs w:val="28"/>
        </w:rPr>
        <w:t>р</w:t>
      </w:r>
      <w:r w:rsidR="009A6EDD" w:rsidRPr="00535FAA">
        <w:rPr>
          <w:sz w:val="28"/>
          <w:szCs w:val="28"/>
        </w:rPr>
        <w:t>ской области</w:t>
      </w:r>
      <w:r w:rsidRPr="00535FAA">
        <w:rPr>
          <w:sz w:val="28"/>
          <w:szCs w:val="28"/>
        </w:rPr>
        <w:t>.</w:t>
      </w:r>
    </w:p>
    <w:p w:rsidR="009A6EDD" w:rsidRPr="00535FAA" w:rsidRDefault="001B19AF" w:rsidP="008515C2">
      <w:pPr>
        <w:pStyle w:val="ab"/>
        <w:suppressAutoHyphens w:val="0"/>
        <w:spacing w:after="0" w:line="24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535FAA">
        <w:rPr>
          <w:rFonts w:ascii="Times New Roman" w:hAnsi="Times New Roman"/>
          <w:sz w:val="28"/>
          <w:szCs w:val="28"/>
        </w:rPr>
        <w:t>2.</w:t>
      </w:r>
      <w:r w:rsidR="000106DF">
        <w:rPr>
          <w:rFonts w:ascii="Times New Roman" w:hAnsi="Times New Roman"/>
          <w:i/>
          <w:sz w:val="28"/>
          <w:szCs w:val="28"/>
        </w:rPr>
        <w:t xml:space="preserve"> </w:t>
      </w:r>
      <w:r w:rsidR="009A6EDD" w:rsidRPr="00535FAA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="000106DF" w:rsidRPr="00DA442B">
        <w:rPr>
          <w:rFonts w:ascii="Times New Roman" w:hAnsi="Times New Roman"/>
          <w:sz w:val="28"/>
          <w:szCs w:val="28"/>
          <w:lang w:eastAsia="ru-RU"/>
        </w:rPr>
        <w:t>газете «Вестник Петропа</w:t>
      </w:r>
      <w:r w:rsidR="000106DF" w:rsidRPr="00DA442B">
        <w:rPr>
          <w:rFonts w:ascii="Times New Roman" w:hAnsi="Times New Roman"/>
          <w:sz w:val="28"/>
          <w:szCs w:val="28"/>
          <w:lang w:eastAsia="ru-RU"/>
        </w:rPr>
        <w:t>в</w:t>
      </w:r>
      <w:r w:rsidR="000106DF" w:rsidRPr="00DA442B">
        <w:rPr>
          <w:rFonts w:ascii="Times New Roman" w:hAnsi="Times New Roman"/>
          <w:sz w:val="28"/>
          <w:szCs w:val="28"/>
          <w:lang w:eastAsia="ru-RU"/>
        </w:rPr>
        <w:t>ловского 2-го сельсовета Венгеровского района Новосибирской области и ра</w:t>
      </w:r>
      <w:r w:rsidR="000106DF" w:rsidRPr="00DA442B">
        <w:rPr>
          <w:rFonts w:ascii="Times New Roman" w:hAnsi="Times New Roman"/>
          <w:sz w:val="28"/>
          <w:szCs w:val="28"/>
          <w:lang w:eastAsia="ru-RU"/>
        </w:rPr>
        <w:t>з</w:t>
      </w:r>
      <w:r w:rsidR="000106DF" w:rsidRPr="00DA442B">
        <w:rPr>
          <w:rFonts w:ascii="Times New Roman" w:hAnsi="Times New Roman"/>
          <w:sz w:val="28"/>
          <w:szCs w:val="28"/>
          <w:lang w:eastAsia="ru-RU"/>
        </w:rPr>
        <w:t>местить на официальном сайте администрации Петропавловского 2-го сельс</w:t>
      </w:r>
      <w:r w:rsidR="000106DF" w:rsidRPr="00DA442B">
        <w:rPr>
          <w:rFonts w:ascii="Times New Roman" w:hAnsi="Times New Roman"/>
          <w:sz w:val="28"/>
          <w:szCs w:val="28"/>
          <w:lang w:eastAsia="ru-RU"/>
        </w:rPr>
        <w:t>о</w:t>
      </w:r>
      <w:r w:rsidR="000106DF" w:rsidRPr="00DA442B">
        <w:rPr>
          <w:rFonts w:ascii="Times New Roman" w:hAnsi="Times New Roman"/>
          <w:sz w:val="28"/>
          <w:szCs w:val="28"/>
          <w:lang w:eastAsia="ru-RU"/>
        </w:rPr>
        <w:t>вета Венгеровского района Новосибирской области</w:t>
      </w:r>
      <w:r w:rsidR="009A6EDD" w:rsidRPr="00535FAA">
        <w:rPr>
          <w:rFonts w:ascii="Times New Roman" w:hAnsi="Times New Roman"/>
          <w:sz w:val="28"/>
          <w:szCs w:val="28"/>
        </w:rPr>
        <w:t>.</w:t>
      </w:r>
    </w:p>
    <w:p w:rsidR="009A6EDD" w:rsidRPr="00535FAA" w:rsidRDefault="009A6EDD" w:rsidP="008515C2">
      <w:pPr>
        <w:pStyle w:val="ab"/>
        <w:suppressAutoHyphens w:val="0"/>
        <w:spacing w:after="0" w:line="24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535FAA">
        <w:rPr>
          <w:rFonts w:ascii="Times New Roman" w:hAnsi="Times New Roman"/>
          <w:sz w:val="28"/>
          <w:szCs w:val="28"/>
        </w:rPr>
        <w:t xml:space="preserve">3. </w:t>
      </w:r>
      <w:r w:rsidR="001B19AF" w:rsidRPr="00535FAA">
        <w:rPr>
          <w:rFonts w:ascii="Times New Roman" w:hAnsi="Times New Roman"/>
          <w:sz w:val="28"/>
          <w:szCs w:val="28"/>
        </w:rPr>
        <w:t>Настоящее постановление вступает в силу с момента официального опубликования.</w:t>
      </w:r>
    </w:p>
    <w:p w:rsidR="009A6EDD" w:rsidRPr="00535FAA" w:rsidRDefault="009A6EDD" w:rsidP="008515C2">
      <w:pPr>
        <w:pStyle w:val="ab"/>
        <w:suppressAutoHyphens w:val="0"/>
        <w:spacing w:after="0" w:line="24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535FAA">
        <w:rPr>
          <w:rFonts w:ascii="Times New Roman" w:hAnsi="Times New Roman"/>
          <w:sz w:val="28"/>
          <w:szCs w:val="28"/>
        </w:rPr>
        <w:t xml:space="preserve">4.   </w:t>
      </w:r>
      <w:proofErr w:type="gramStart"/>
      <w:r w:rsidRPr="00535FA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Контроль за</w:t>
      </w:r>
      <w:proofErr w:type="gramEnd"/>
      <w:r w:rsidRPr="00535FA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9A6EDD" w:rsidRPr="00535FAA" w:rsidRDefault="009A6EDD" w:rsidP="008515C2">
      <w:pPr>
        <w:ind w:firstLine="709"/>
        <w:rPr>
          <w:sz w:val="28"/>
          <w:szCs w:val="20"/>
        </w:rPr>
      </w:pPr>
    </w:p>
    <w:p w:rsidR="001B19AF" w:rsidRPr="00535FAA" w:rsidRDefault="001B19AF" w:rsidP="008515C2">
      <w:pPr>
        <w:pStyle w:val="a3"/>
        <w:ind w:firstLine="709"/>
        <w:rPr>
          <w:b w:val="0"/>
          <w:i w:val="0"/>
          <w:szCs w:val="28"/>
        </w:rPr>
      </w:pPr>
    </w:p>
    <w:p w:rsidR="009A6EDD" w:rsidRDefault="009A6EDD" w:rsidP="009A6EDD">
      <w:pPr>
        <w:pStyle w:val="a3"/>
        <w:ind w:firstLine="567"/>
        <w:rPr>
          <w:szCs w:val="28"/>
        </w:rPr>
      </w:pPr>
    </w:p>
    <w:p w:rsidR="009A6EDD" w:rsidRDefault="009A6EDD" w:rsidP="009A6EDD">
      <w:pPr>
        <w:pStyle w:val="a3"/>
        <w:ind w:firstLine="709"/>
        <w:rPr>
          <w:szCs w:val="28"/>
        </w:rPr>
      </w:pPr>
    </w:p>
    <w:p w:rsidR="008515C2" w:rsidRDefault="008515C2" w:rsidP="008515C2">
      <w:pPr>
        <w:shd w:val="clear" w:color="auto" w:fill="FFFFFF"/>
        <w:spacing w:line="252" w:lineRule="atLeast"/>
        <w:jc w:val="both"/>
        <w:rPr>
          <w:color w:val="000000"/>
          <w:sz w:val="28"/>
          <w:szCs w:val="28"/>
        </w:rPr>
      </w:pPr>
      <w:r w:rsidRPr="00D4673F">
        <w:rPr>
          <w:color w:val="000000"/>
          <w:sz w:val="28"/>
          <w:szCs w:val="28"/>
        </w:rPr>
        <w:t>Глава</w:t>
      </w:r>
      <w:r w:rsidRPr="007B38C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Петропавловского 2-го </w:t>
      </w:r>
      <w:r w:rsidRPr="00D4673F">
        <w:rPr>
          <w:color w:val="000000"/>
          <w:sz w:val="28"/>
          <w:szCs w:val="28"/>
        </w:rPr>
        <w:t>сельсовета</w:t>
      </w:r>
    </w:p>
    <w:p w:rsidR="008515C2" w:rsidRPr="00D4673F" w:rsidRDefault="008515C2" w:rsidP="008515C2">
      <w:pPr>
        <w:shd w:val="clear" w:color="auto" w:fill="FFFFFF"/>
        <w:tabs>
          <w:tab w:val="left" w:pos="8025"/>
        </w:tabs>
        <w:spacing w:line="25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Венгеровского района Новосибирской области                               В.У. Кудашев</w:t>
      </w:r>
    </w:p>
    <w:p w:rsidR="008515C2" w:rsidRPr="00D4673F" w:rsidRDefault="008515C2" w:rsidP="008515C2">
      <w:pPr>
        <w:shd w:val="clear" w:color="auto" w:fill="FFFFFF"/>
        <w:spacing w:before="100" w:beforeAutospacing="1" w:line="288" w:lineRule="atLeast"/>
        <w:jc w:val="both"/>
        <w:outlineLvl w:val="4"/>
        <w:rPr>
          <w:b/>
          <w:bCs/>
          <w:color w:val="000000"/>
          <w:sz w:val="28"/>
          <w:szCs w:val="28"/>
        </w:rPr>
      </w:pPr>
    </w:p>
    <w:p w:rsidR="001B19AF" w:rsidRPr="001B19AF" w:rsidRDefault="001B19AF" w:rsidP="009A6EDD">
      <w:pPr>
        <w:pStyle w:val="Style5"/>
        <w:widowControl/>
        <w:spacing w:before="187"/>
        <w:ind w:left="5670"/>
        <w:jc w:val="both"/>
        <w:rPr>
          <w:rStyle w:val="FontStyle39"/>
          <w:sz w:val="28"/>
          <w:szCs w:val="28"/>
        </w:rPr>
      </w:pPr>
    </w:p>
    <w:p w:rsidR="001B19AF" w:rsidRPr="001B19AF" w:rsidRDefault="001B19AF" w:rsidP="009A6EDD">
      <w:pPr>
        <w:rPr>
          <w:sz w:val="28"/>
          <w:szCs w:val="28"/>
        </w:rPr>
      </w:pPr>
    </w:p>
    <w:p w:rsidR="0016047B" w:rsidRDefault="0016047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B19AF" w:rsidRDefault="008515C2" w:rsidP="008515C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8515C2" w:rsidRDefault="008515C2" w:rsidP="008515C2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515C2" w:rsidRDefault="008515C2" w:rsidP="008515C2">
      <w:pPr>
        <w:jc w:val="right"/>
        <w:rPr>
          <w:sz w:val="28"/>
          <w:szCs w:val="28"/>
        </w:rPr>
      </w:pPr>
      <w:r w:rsidRPr="00DA442B">
        <w:rPr>
          <w:sz w:val="28"/>
          <w:szCs w:val="28"/>
        </w:rPr>
        <w:t xml:space="preserve">Петропавловского 2-го сельсовета </w:t>
      </w:r>
    </w:p>
    <w:p w:rsidR="008515C2" w:rsidRDefault="008515C2" w:rsidP="008515C2">
      <w:pPr>
        <w:jc w:val="right"/>
        <w:rPr>
          <w:sz w:val="28"/>
          <w:szCs w:val="28"/>
        </w:rPr>
      </w:pPr>
      <w:r w:rsidRPr="00DA442B">
        <w:rPr>
          <w:sz w:val="28"/>
          <w:szCs w:val="28"/>
        </w:rPr>
        <w:t xml:space="preserve">Венгеровского района </w:t>
      </w:r>
    </w:p>
    <w:p w:rsidR="008515C2" w:rsidRDefault="008515C2" w:rsidP="008515C2">
      <w:pPr>
        <w:jc w:val="right"/>
        <w:rPr>
          <w:sz w:val="28"/>
          <w:szCs w:val="28"/>
        </w:rPr>
      </w:pPr>
      <w:r w:rsidRPr="00DA442B">
        <w:rPr>
          <w:sz w:val="28"/>
          <w:szCs w:val="28"/>
        </w:rPr>
        <w:t>Новосибирской области</w:t>
      </w:r>
    </w:p>
    <w:p w:rsidR="008515C2" w:rsidRPr="001B19AF" w:rsidRDefault="008515C2" w:rsidP="008515C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047B">
        <w:rPr>
          <w:color w:val="000000"/>
          <w:sz w:val="28"/>
          <w:szCs w:val="28"/>
        </w:rPr>
        <w:t>07.08.</w:t>
      </w:r>
      <w:r w:rsidR="0016047B" w:rsidRPr="00D4673F">
        <w:rPr>
          <w:color w:val="000000"/>
          <w:sz w:val="28"/>
          <w:szCs w:val="28"/>
        </w:rPr>
        <w:t>20</w:t>
      </w:r>
      <w:r w:rsidR="0016047B">
        <w:rPr>
          <w:color w:val="000000"/>
          <w:sz w:val="28"/>
          <w:szCs w:val="28"/>
        </w:rPr>
        <w:t>20</w:t>
      </w:r>
      <w:r w:rsidR="0016047B" w:rsidRPr="00D4673F">
        <w:rPr>
          <w:color w:val="000000"/>
          <w:sz w:val="28"/>
          <w:szCs w:val="28"/>
        </w:rPr>
        <w:t> </w:t>
      </w:r>
      <w:r>
        <w:rPr>
          <w:sz w:val="28"/>
          <w:szCs w:val="28"/>
        </w:rPr>
        <w:t>№</w:t>
      </w:r>
      <w:r w:rsidR="0016047B">
        <w:rPr>
          <w:sz w:val="28"/>
          <w:szCs w:val="28"/>
        </w:rPr>
        <w:t>60</w:t>
      </w:r>
    </w:p>
    <w:p w:rsidR="008515C2" w:rsidRDefault="008515C2" w:rsidP="00E864A3">
      <w:pPr>
        <w:pStyle w:val="msonospacing0"/>
        <w:spacing w:before="0" w:beforeAutospacing="0" w:after="0" w:afterAutospacing="0"/>
        <w:jc w:val="center"/>
        <w:rPr>
          <w:rStyle w:val="ac"/>
          <w:sz w:val="28"/>
          <w:szCs w:val="28"/>
        </w:rPr>
      </w:pPr>
    </w:p>
    <w:p w:rsidR="008515C2" w:rsidRDefault="008515C2" w:rsidP="00E864A3">
      <w:pPr>
        <w:pStyle w:val="msonospacing0"/>
        <w:spacing w:before="0" w:beforeAutospacing="0" w:after="0" w:afterAutospacing="0"/>
        <w:jc w:val="center"/>
        <w:rPr>
          <w:rStyle w:val="ac"/>
          <w:sz w:val="28"/>
          <w:szCs w:val="28"/>
        </w:rPr>
      </w:pPr>
    </w:p>
    <w:p w:rsidR="001B19AF" w:rsidRPr="001B19AF" w:rsidRDefault="001B19AF" w:rsidP="00E864A3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1B19AF">
        <w:rPr>
          <w:rStyle w:val="ac"/>
          <w:sz w:val="28"/>
          <w:szCs w:val="28"/>
        </w:rPr>
        <w:t xml:space="preserve">Положение </w:t>
      </w:r>
    </w:p>
    <w:p w:rsidR="001B19AF" w:rsidRPr="001B19AF" w:rsidRDefault="001B19AF" w:rsidP="00E864A3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1B19AF">
        <w:rPr>
          <w:rStyle w:val="ac"/>
          <w:sz w:val="28"/>
          <w:szCs w:val="28"/>
        </w:rPr>
        <w:t>об основных направлениях инвестиционной политики</w:t>
      </w:r>
    </w:p>
    <w:p w:rsidR="001B19AF" w:rsidRPr="001B19AF" w:rsidRDefault="001B19AF" w:rsidP="00E864A3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1B19AF">
        <w:rPr>
          <w:rStyle w:val="ac"/>
          <w:sz w:val="28"/>
          <w:szCs w:val="28"/>
        </w:rPr>
        <w:t>в области развития автомобильных дорог местного значения</w:t>
      </w:r>
    </w:p>
    <w:p w:rsidR="008515C2" w:rsidRDefault="008515C2" w:rsidP="00E864A3">
      <w:pPr>
        <w:pStyle w:val="msonospacing0"/>
        <w:spacing w:before="0" w:beforeAutospacing="0" w:after="0" w:afterAutospacing="0"/>
        <w:jc w:val="center"/>
        <w:rPr>
          <w:rStyle w:val="ac"/>
          <w:sz w:val="28"/>
          <w:szCs w:val="28"/>
        </w:rPr>
      </w:pPr>
      <w:r>
        <w:rPr>
          <w:rStyle w:val="ac"/>
          <w:sz w:val="28"/>
          <w:szCs w:val="28"/>
        </w:rPr>
        <w:t xml:space="preserve">Петропавловского 2-го </w:t>
      </w:r>
      <w:r w:rsidR="00E864A3">
        <w:rPr>
          <w:rStyle w:val="ac"/>
          <w:sz w:val="28"/>
          <w:szCs w:val="28"/>
        </w:rPr>
        <w:t xml:space="preserve">сельсовета </w:t>
      </w:r>
      <w:r w:rsidR="00430863">
        <w:rPr>
          <w:b/>
          <w:sz w:val="28"/>
          <w:szCs w:val="28"/>
        </w:rPr>
        <w:t>Венгеровского</w:t>
      </w:r>
      <w:r w:rsidR="001B19AF">
        <w:rPr>
          <w:rStyle w:val="ac"/>
          <w:sz w:val="28"/>
          <w:szCs w:val="28"/>
        </w:rPr>
        <w:t xml:space="preserve"> района </w:t>
      </w:r>
    </w:p>
    <w:p w:rsidR="001B19AF" w:rsidRDefault="00E864A3" w:rsidP="00E864A3">
      <w:pPr>
        <w:pStyle w:val="msonospacing0"/>
        <w:spacing w:before="0" w:beforeAutospacing="0" w:after="0" w:afterAutospacing="0"/>
        <w:jc w:val="center"/>
        <w:rPr>
          <w:rStyle w:val="ac"/>
          <w:sz w:val="28"/>
          <w:szCs w:val="28"/>
        </w:rPr>
      </w:pPr>
      <w:r>
        <w:rPr>
          <w:rStyle w:val="ac"/>
          <w:sz w:val="28"/>
          <w:szCs w:val="28"/>
        </w:rPr>
        <w:t>Новосибирской области</w:t>
      </w:r>
    </w:p>
    <w:p w:rsidR="00E864A3" w:rsidRDefault="00E864A3" w:rsidP="00E864A3">
      <w:pPr>
        <w:pStyle w:val="msonospacing0"/>
        <w:spacing w:before="0" w:beforeAutospacing="0" w:after="0" w:afterAutospacing="0"/>
        <w:rPr>
          <w:rStyle w:val="ac"/>
          <w:sz w:val="28"/>
          <w:szCs w:val="28"/>
        </w:rPr>
      </w:pPr>
    </w:p>
    <w:p w:rsidR="00E864A3" w:rsidRPr="00E864A3" w:rsidRDefault="00E864A3" w:rsidP="00E864A3">
      <w:pPr>
        <w:pStyle w:val="msonospacing0"/>
        <w:spacing w:before="0" w:beforeAutospacing="0" w:after="0" w:afterAutospacing="0"/>
        <w:rPr>
          <w:b/>
          <w:bCs/>
          <w:sz w:val="28"/>
          <w:szCs w:val="28"/>
        </w:rPr>
      </w:pPr>
    </w:p>
    <w:p w:rsidR="001B19AF" w:rsidRDefault="001B19AF" w:rsidP="00E864A3">
      <w:pPr>
        <w:pStyle w:val="msonospacing0"/>
        <w:numPr>
          <w:ilvl w:val="0"/>
          <w:numId w:val="25"/>
        </w:numPr>
        <w:spacing w:before="0" w:beforeAutospacing="0" w:after="0" w:afterAutospacing="0"/>
        <w:ind w:left="0" w:firstLine="0"/>
        <w:jc w:val="center"/>
        <w:rPr>
          <w:rStyle w:val="ac"/>
          <w:sz w:val="28"/>
          <w:szCs w:val="28"/>
        </w:rPr>
      </w:pPr>
      <w:r w:rsidRPr="001B19AF">
        <w:rPr>
          <w:rStyle w:val="ac"/>
          <w:sz w:val="28"/>
          <w:szCs w:val="28"/>
        </w:rPr>
        <w:t>Общие положения</w:t>
      </w:r>
    </w:p>
    <w:p w:rsidR="00E864A3" w:rsidRPr="001B19AF" w:rsidRDefault="00E864A3" w:rsidP="00E864A3">
      <w:pPr>
        <w:pStyle w:val="msonospacing0"/>
        <w:spacing w:before="0" w:beforeAutospacing="0" w:after="0" w:afterAutospacing="0"/>
        <w:ind w:left="1035"/>
        <w:rPr>
          <w:sz w:val="28"/>
          <w:szCs w:val="28"/>
        </w:rPr>
      </w:pP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1.1. Настоящее Положение устанавливает цели, задачи, содержание, пр</w:t>
      </w:r>
      <w:r w:rsidRPr="001B19AF">
        <w:rPr>
          <w:sz w:val="28"/>
          <w:szCs w:val="28"/>
        </w:rPr>
        <w:t>о</w:t>
      </w:r>
      <w:r w:rsidRPr="001B19AF">
        <w:rPr>
          <w:sz w:val="28"/>
          <w:szCs w:val="28"/>
        </w:rPr>
        <w:t xml:space="preserve">цедуру разработки основных направлений инвестиционной политики в области развития автомобильных дорог местного значения </w:t>
      </w:r>
      <w:r w:rsidR="008515C2" w:rsidRPr="00DA442B">
        <w:rPr>
          <w:sz w:val="28"/>
          <w:szCs w:val="28"/>
        </w:rPr>
        <w:t xml:space="preserve">Петропавловского 2-го </w:t>
      </w:r>
      <w:r w:rsidR="00E864A3">
        <w:rPr>
          <w:sz w:val="28"/>
          <w:szCs w:val="28"/>
        </w:rPr>
        <w:t>сел</w:t>
      </w:r>
      <w:r w:rsidR="00E864A3">
        <w:rPr>
          <w:sz w:val="28"/>
          <w:szCs w:val="28"/>
        </w:rPr>
        <w:t>ь</w:t>
      </w:r>
      <w:r w:rsidR="00E864A3">
        <w:rPr>
          <w:sz w:val="28"/>
          <w:szCs w:val="28"/>
        </w:rPr>
        <w:t xml:space="preserve">совета </w:t>
      </w:r>
      <w:r w:rsidR="0043086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</w:t>
      </w:r>
      <w:r w:rsidR="00E864A3">
        <w:rPr>
          <w:sz w:val="28"/>
          <w:szCs w:val="28"/>
        </w:rPr>
        <w:t>Новосибирской области</w:t>
      </w:r>
      <w:r w:rsidRPr="001B19AF">
        <w:rPr>
          <w:sz w:val="28"/>
          <w:szCs w:val="28"/>
        </w:rPr>
        <w:t>, а также определяет м</w:t>
      </w:r>
      <w:r w:rsidRPr="001B19AF">
        <w:rPr>
          <w:sz w:val="28"/>
          <w:szCs w:val="28"/>
        </w:rPr>
        <w:t>е</w:t>
      </w:r>
      <w:r w:rsidRPr="001B19AF">
        <w:rPr>
          <w:sz w:val="28"/>
          <w:szCs w:val="28"/>
        </w:rPr>
        <w:t>ханизм взаимодействия органов, осуществляющих разработку основных н</w:t>
      </w:r>
      <w:r w:rsidRPr="001B19AF">
        <w:rPr>
          <w:sz w:val="28"/>
          <w:szCs w:val="28"/>
        </w:rPr>
        <w:t>а</w:t>
      </w:r>
      <w:r w:rsidRPr="001B19AF">
        <w:rPr>
          <w:sz w:val="28"/>
          <w:szCs w:val="28"/>
        </w:rPr>
        <w:t>правлений инвестиционной политики.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1.2. </w:t>
      </w:r>
      <w:proofErr w:type="gramStart"/>
      <w:r w:rsidRPr="001B19AF">
        <w:rPr>
          <w:sz w:val="28"/>
          <w:szCs w:val="28"/>
        </w:rPr>
        <w:t>Правовой</w:t>
      </w:r>
      <w:r w:rsidR="008515C2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 xml:space="preserve"> основой</w:t>
      </w:r>
      <w:r w:rsidR="008515C2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 xml:space="preserve"> разработки </w:t>
      </w:r>
      <w:r w:rsidR="008515C2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>основных</w:t>
      </w:r>
      <w:r w:rsidR="008515C2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 xml:space="preserve"> направлений инвестиц</w:t>
      </w:r>
      <w:r w:rsidRPr="001B19AF">
        <w:rPr>
          <w:sz w:val="28"/>
          <w:szCs w:val="28"/>
        </w:rPr>
        <w:t>и</w:t>
      </w:r>
      <w:r w:rsidRPr="001B19AF">
        <w:rPr>
          <w:sz w:val="28"/>
          <w:szCs w:val="28"/>
        </w:rPr>
        <w:t xml:space="preserve">онной политики в области развития автомобильных дорог местного значения </w:t>
      </w:r>
      <w:r w:rsidR="008515C2" w:rsidRPr="00DA442B">
        <w:rPr>
          <w:sz w:val="28"/>
          <w:szCs w:val="28"/>
        </w:rPr>
        <w:t xml:space="preserve">Петропавловского 2-го </w:t>
      </w:r>
      <w:r w:rsidR="00E864A3">
        <w:rPr>
          <w:sz w:val="28"/>
          <w:szCs w:val="28"/>
        </w:rPr>
        <w:t xml:space="preserve">сельсовета </w:t>
      </w:r>
      <w:r w:rsidR="00430863">
        <w:rPr>
          <w:sz w:val="28"/>
          <w:szCs w:val="28"/>
        </w:rPr>
        <w:t>Венгеровского</w:t>
      </w:r>
      <w:r w:rsidR="00C15A1D">
        <w:rPr>
          <w:sz w:val="28"/>
          <w:szCs w:val="28"/>
        </w:rPr>
        <w:t xml:space="preserve">  </w:t>
      </w:r>
      <w:r w:rsidR="00E864A3">
        <w:rPr>
          <w:sz w:val="28"/>
          <w:szCs w:val="28"/>
        </w:rPr>
        <w:t xml:space="preserve"> района Новосибирской о</w:t>
      </w:r>
      <w:r w:rsidR="00E864A3">
        <w:rPr>
          <w:sz w:val="28"/>
          <w:szCs w:val="28"/>
        </w:rPr>
        <w:t>б</w:t>
      </w:r>
      <w:r w:rsidR="00E864A3">
        <w:rPr>
          <w:sz w:val="28"/>
          <w:szCs w:val="28"/>
        </w:rPr>
        <w:t>ласти</w:t>
      </w:r>
      <w:r w:rsidR="003B0E73">
        <w:rPr>
          <w:sz w:val="28"/>
          <w:szCs w:val="28"/>
        </w:rPr>
        <w:t xml:space="preserve"> (далее - поселение)</w:t>
      </w:r>
      <w:r w:rsidR="00E864A3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>являются Бюджетный кодекс Российской Федерации, Федеральный з</w:t>
      </w:r>
      <w:r w:rsidR="008515C2">
        <w:rPr>
          <w:sz w:val="28"/>
          <w:szCs w:val="28"/>
        </w:rPr>
        <w:t>акон от 08.11.2007 г. № 257-ФЗ «</w:t>
      </w:r>
      <w:r w:rsidRPr="001B19AF">
        <w:rPr>
          <w:sz w:val="28"/>
          <w:szCs w:val="28"/>
        </w:rPr>
        <w:t>Об автомобильных дорогах и о дорожной деятельности в Российской Федерации и о внесении изменений в о</w:t>
      </w:r>
      <w:r w:rsidRPr="001B19AF">
        <w:rPr>
          <w:sz w:val="28"/>
          <w:szCs w:val="28"/>
        </w:rPr>
        <w:t>т</w:t>
      </w:r>
      <w:r w:rsidRPr="001B19AF">
        <w:rPr>
          <w:sz w:val="28"/>
          <w:szCs w:val="28"/>
        </w:rPr>
        <w:t>дельные законодате</w:t>
      </w:r>
      <w:r w:rsidR="008515C2">
        <w:rPr>
          <w:sz w:val="28"/>
          <w:szCs w:val="28"/>
        </w:rPr>
        <w:t>льные акты Российской Федерации»</w:t>
      </w:r>
      <w:r w:rsidRPr="001B19AF">
        <w:rPr>
          <w:sz w:val="28"/>
          <w:szCs w:val="28"/>
        </w:rPr>
        <w:t>, Устав</w:t>
      </w:r>
      <w:r>
        <w:rPr>
          <w:sz w:val="28"/>
          <w:szCs w:val="28"/>
        </w:rPr>
        <w:t xml:space="preserve"> </w:t>
      </w:r>
      <w:r w:rsidR="008515C2" w:rsidRPr="00DA442B">
        <w:rPr>
          <w:sz w:val="28"/>
          <w:szCs w:val="28"/>
        </w:rPr>
        <w:t>Петропавло</w:t>
      </w:r>
      <w:r w:rsidR="008515C2" w:rsidRPr="00DA442B">
        <w:rPr>
          <w:sz w:val="28"/>
          <w:szCs w:val="28"/>
        </w:rPr>
        <w:t>в</w:t>
      </w:r>
      <w:r w:rsidR="008515C2" w:rsidRPr="00DA442B">
        <w:rPr>
          <w:sz w:val="28"/>
          <w:szCs w:val="28"/>
        </w:rPr>
        <w:t>ского 2-го</w:t>
      </w:r>
      <w:r w:rsidR="008515C2">
        <w:rPr>
          <w:sz w:val="28"/>
          <w:szCs w:val="28"/>
        </w:rPr>
        <w:t xml:space="preserve"> </w:t>
      </w:r>
      <w:r w:rsidR="00E864A3">
        <w:rPr>
          <w:sz w:val="28"/>
          <w:szCs w:val="28"/>
        </w:rPr>
        <w:t xml:space="preserve">сельсовета </w:t>
      </w:r>
      <w:r w:rsidR="00430863">
        <w:rPr>
          <w:sz w:val="28"/>
          <w:szCs w:val="28"/>
        </w:rPr>
        <w:t>Венгеровского</w:t>
      </w:r>
      <w:r w:rsidR="00C15A1D">
        <w:rPr>
          <w:sz w:val="28"/>
          <w:szCs w:val="28"/>
        </w:rPr>
        <w:t xml:space="preserve">  </w:t>
      </w:r>
      <w:r w:rsidR="003B0E73">
        <w:rPr>
          <w:sz w:val="28"/>
          <w:szCs w:val="28"/>
        </w:rPr>
        <w:t xml:space="preserve"> </w:t>
      </w:r>
      <w:r w:rsidR="00E864A3">
        <w:rPr>
          <w:sz w:val="28"/>
          <w:szCs w:val="28"/>
        </w:rPr>
        <w:t>района</w:t>
      </w:r>
      <w:proofErr w:type="gramEnd"/>
      <w:r w:rsidR="00E864A3">
        <w:rPr>
          <w:sz w:val="28"/>
          <w:szCs w:val="28"/>
        </w:rPr>
        <w:t xml:space="preserve"> Новосибирской области</w:t>
      </w:r>
      <w:r w:rsidRPr="001B19AF">
        <w:rPr>
          <w:sz w:val="28"/>
          <w:szCs w:val="28"/>
        </w:rPr>
        <w:t>.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1.3. В настоящем Положении используются следующие понятия и терм</w:t>
      </w:r>
      <w:r w:rsidRPr="001B19AF">
        <w:rPr>
          <w:sz w:val="28"/>
          <w:szCs w:val="28"/>
        </w:rPr>
        <w:t>и</w:t>
      </w:r>
      <w:r w:rsidRPr="001B19AF">
        <w:rPr>
          <w:sz w:val="28"/>
          <w:szCs w:val="28"/>
        </w:rPr>
        <w:t>ны: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а) </w:t>
      </w:r>
      <w:r w:rsidRPr="001B19AF">
        <w:rPr>
          <w:rStyle w:val="a7"/>
          <w:sz w:val="28"/>
          <w:szCs w:val="28"/>
        </w:rPr>
        <w:t xml:space="preserve">инвестиционная политика в области развития автомобильных дорог местного значения </w:t>
      </w:r>
      <w:r w:rsidR="00E864A3">
        <w:rPr>
          <w:rStyle w:val="a7"/>
          <w:sz w:val="28"/>
          <w:szCs w:val="28"/>
        </w:rPr>
        <w:t>-</w:t>
      </w:r>
      <w:r w:rsidRPr="001B19AF">
        <w:rPr>
          <w:sz w:val="28"/>
          <w:szCs w:val="28"/>
        </w:rPr>
        <w:t xml:space="preserve"> представляет собой систему мер, осуществляемых </w:t>
      </w:r>
      <w:r w:rsidR="003B0E73">
        <w:rPr>
          <w:sz w:val="28"/>
          <w:szCs w:val="28"/>
        </w:rPr>
        <w:t>посел</w:t>
      </w:r>
      <w:r w:rsidR="003B0E73">
        <w:rPr>
          <w:sz w:val="28"/>
          <w:szCs w:val="28"/>
        </w:rPr>
        <w:t>е</w:t>
      </w:r>
      <w:r w:rsidR="003B0E73">
        <w:rPr>
          <w:sz w:val="28"/>
          <w:szCs w:val="28"/>
        </w:rPr>
        <w:t>нием</w:t>
      </w:r>
      <w:r w:rsidRPr="001B19AF">
        <w:rPr>
          <w:sz w:val="28"/>
          <w:szCs w:val="28"/>
        </w:rPr>
        <w:t xml:space="preserve"> по привлечению и рациональному использованию инвестиционных р</w:t>
      </w:r>
      <w:r w:rsidRPr="001B19AF">
        <w:rPr>
          <w:sz w:val="28"/>
          <w:szCs w:val="28"/>
        </w:rPr>
        <w:t>е</w:t>
      </w:r>
      <w:r w:rsidRPr="001B19AF">
        <w:rPr>
          <w:sz w:val="28"/>
          <w:szCs w:val="28"/>
        </w:rPr>
        <w:t>сурсов всех форм собственности с целью устойчивого и социально ориентир</w:t>
      </w:r>
      <w:r w:rsidRPr="001B19AF">
        <w:rPr>
          <w:sz w:val="28"/>
          <w:szCs w:val="28"/>
        </w:rPr>
        <w:t>о</w:t>
      </w:r>
      <w:r w:rsidRPr="001B19AF">
        <w:rPr>
          <w:sz w:val="28"/>
          <w:szCs w:val="28"/>
        </w:rPr>
        <w:t xml:space="preserve">ванного развития дорожного хозяйства </w:t>
      </w:r>
      <w:r w:rsidR="003B0E73">
        <w:rPr>
          <w:sz w:val="28"/>
          <w:szCs w:val="28"/>
        </w:rPr>
        <w:t>поселения</w:t>
      </w:r>
      <w:r w:rsidRPr="001B19AF">
        <w:rPr>
          <w:sz w:val="28"/>
          <w:szCs w:val="28"/>
        </w:rPr>
        <w:t>; 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б) </w:t>
      </w:r>
      <w:r w:rsidRPr="001B19AF">
        <w:rPr>
          <w:rStyle w:val="a7"/>
          <w:sz w:val="28"/>
          <w:szCs w:val="28"/>
        </w:rPr>
        <w:t>сценарные условия развития</w:t>
      </w:r>
      <w:r w:rsidRPr="001B19AF">
        <w:rPr>
          <w:sz w:val="28"/>
          <w:szCs w:val="28"/>
        </w:rPr>
        <w:t xml:space="preserve"> - различные внешние и внутренние усл</w:t>
      </w:r>
      <w:r w:rsidRPr="001B19AF">
        <w:rPr>
          <w:sz w:val="28"/>
          <w:szCs w:val="28"/>
        </w:rPr>
        <w:t>о</w:t>
      </w:r>
      <w:r w:rsidRPr="001B19AF">
        <w:rPr>
          <w:sz w:val="28"/>
          <w:szCs w:val="28"/>
        </w:rPr>
        <w:t>вия возможных вариантов развития, задаваемые через значения выбранных п</w:t>
      </w:r>
      <w:r w:rsidRPr="001B19AF">
        <w:rPr>
          <w:sz w:val="28"/>
          <w:szCs w:val="28"/>
        </w:rPr>
        <w:t>о</w:t>
      </w:r>
      <w:r w:rsidRPr="001B19AF">
        <w:rPr>
          <w:sz w:val="28"/>
          <w:szCs w:val="28"/>
        </w:rPr>
        <w:t xml:space="preserve">казателей функционирования экономики и социального развития (в качестве таких показателей могут быть приняты индекс инфляции, уровень занятости населения, объем инвестиций и т.д.). В качестве </w:t>
      </w:r>
      <w:proofErr w:type="gramStart"/>
      <w:r w:rsidRPr="001B19AF">
        <w:rPr>
          <w:sz w:val="28"/>
          <w:szCs w:val="28"/>
        </w:rPr>
        <w:t>базовых</w:t>
      </w:r>
      <w:proofErr w:type="gramEnd"/>
      <w:r w:rsidRPr="001B19AF">
        <w:rPr>
          <w:sz w:val="28"/>
          <w:szCs w:val="28"/>
        </w:rPr>
        <w:t xml:space="preserve"> используются сцена</w:t>
      </w:r>
      <w:r w:rsidRPr="001B19AF">
        <w:rPr>
          <w:sz w:val="28"/>
          <w:szCs w:val="28"/>
        </w:rPr>
        <w:t>р</w:t>
      </w:r>
      <w:r w:rsidRPr="001B19AF">
        <w:rPr>
          <w:sz w:val="28"/>
          <w:szCs w:val="28"/>
        </w:rPr>
        <w:t>ные условия Министерства экономического развития Российской Федерации;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lastRenderedPageBreak/>
        <w:t xml:space="preserve"> в) </w:t>
      </w:r>
      <w:r w:rsidRPr="001B19AF">
        <w:rPr>
          <w:rStyle w:val="a7"/>
          <w:sz w:val="28"/>
          <w:szCs w:val="28"/>
        </w:rPr>
        <w:t xml:space="preserve">участники разработки основных направлений инвестиционной </w:t>
      </w:r>
      <w:proofErr w:type="gramStart"/>
      <w:r w:rsidRPr="001B19AF">
        <w:rPr>
          <w:rStyle w:val="a7"/>
          <w:sz w:val="28"/>
          <w:szCs w:val="28"/>
        </w:rPr>
        <w:t>пол</w:t>
      </w:r>
      <w:r w:rsidRPr="001B19AF">
        <w:rPr>
          <w:rStyle w:val="a7"/>
          <w:sz w:val="28"/>
          <w:szCs w:val="28"/>
        </w:rPr>
        <w:t>и</w:t>
      </w:r>
      <w:r w:rsidRPr="001B19AF">
        <w:rPr>
          <w:rStyle w:val="a7"/>
          <w:sz w:val="28"/>
          <w:szCs w:val="28"/>
        </w:rPr>
        <w:t>тики</w:t>
      </w:r>
      <w:r w:rsidRPr="001B19AF">
        <w:rPr>
          <w:sz w:val="28"/>
          <w:szCs w:val="28"/>
        </w:rPr>
        <w:t xml:space="preserve"> в области развития автомобильных дорог местного значения </w:t>
      </w:r>
      <w:r w:rsidR="003B0E73">
        <w:rPr>
          <w:sz w:val="28"/>
          <w:szCs w:val="28"/>
        </w:rPr>
        <w:t>поселения</w:t>
      </w:r>
      <w:proofErr w:type="gramEnd"/>
      <w:r w:rsidRPr="001B19AF">
        <w:rPr>
          <w:sz w:val="28"/>
          <w:szCs w:val="28"/>
        </w:rPr>
        <w:t>:</w:t>
      </w:r>
    </w:p>
    <w:p w:rsid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- администрация </w:t>
      </w:r>
      <w:r w:rsidR="008515C2" w:rsidRPr="00DA442B">
        <w:rPr>
          <w:sz w:val="28"/>
          <w:szCs w:val="28"/>
        </w:rPr>
        <w:t>Петропавловского 2-го</w:t>
      </w:r>
      <w:r w:rsidR="008515C2">
        <w:rPr>
          <w:sz w:val="28"/>
          <w:szCs w:val="28"/>
        </w:rPr>
        <w:t xml:space="preserve"> </w:t>
      </w:r>
      <w:r w:rsidR="003B0E73">
        <w:rPr>
          <w:sz w:val="28"/>
          <w:szCs w:val="28"/>
        </w:rPr>
        <w:t xml:space="preserve"> </w:t>
      </w:r>
      <w:r w:rsidR="00E864A3">
        <w:rPr>
          <w:sz w:val="28"/>
          <w:szCs w:val="28"/>
        </w:rPr>
        <w:t xml:space="preserve">сельсовета </w:t>
      </w:r>
      <w:r w:rsidR="00430863">
        <w:rPr>
          <w:sz w:val="28"/>
          <w:szCs w:val="28"/>
        </w:rPr>
        <w:t>Венгеровского</w:t>
      </w:r>
      <w:r w:rsidR="00C15A1D">
        <w:rPr>
          <w:sz w:val="28"/>
          <w:szCs w:val="28"/>
        </w:rPr>
        <w:t xml:space="preserve">  </w:t>
      </w:r>
      <w:r w:rsidR="003B0E73">
        <w:rPr>
          <w:sz w:val="28"/>
          <w:szCs w:val="28"/>
        </w:rPr>
        <w:t xml:space="preserve"> </w:t>
      </w:r>
      <w:r w:rsidR="00E864A3">
        <w:rPr>
          <w:sz w:val="28"/>
          <w:szCs w:val="28"/>
        </w:rPr>
        <w:t>ра</w:t>
      </w:r>
      <w:r w:rsidR="00E864A3">
        <w:rPr>
          <w:sz w:val="28"/>
          <w:szCs w:val="28"/>
        </w:rPr>
        <w:t>й</w:t>
      </w:r>
      <w:r w:rsidR="00E864A3">
        <w:rPr>
          <w:sz w:val="28"/>
          <w:szCs w:val="28"/>
        </w:rPr>
        <w:t>она Новосибирской области</w:t>
      </w:r>
      <w:r w:rsidRPr="001B19AF">
        <w:rPr>
          <w:sz w:val="28"/>
          <w:szCs w:val="28"/>
        </w:rPr>
        <w:t>;</w:t>
      </w:r>
      <w:r w:rsidR="00B22DE1">
        <w:rPr>
          <w:sz w:val="28"/>
          <w:szCs w:val="28"/>
        </w:rPr>
        <w:t xml:space="preserve"> </w:t>
      </w:r>
      <w:r w:rsidR="00512AE7">
        <w:rPr>
          <w:sz w:val="28"/>
          <w:szCs w:val="28"/>
        </w:rPr>
        <w:t xml:space="preserve"> 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- организации, привлекаемые для предоставления информации о своей хозяйственной деятельности в части, необходимой для разработки основных направлений инвестиционной </w:t>
      </w:r>
      <w:proofErr w:type="gramStart"/>
      <w:r w:rsidRPr="001B19AF">
        <w:rPr>
          <w:sz w:val="28"/>
          <w:szCs w:val="28"/>
        </w:rPr>
        <w:t>политики в области развития автомобильных д</w:t>
      </w:r>
      <w:r w:rsidRPr="001B19AF">
        <w:rPr>
          <w:sz w:val="28"/>
          <w:szCs w:val="28"/>
        </w:rPr>
        <w:t>о</w:t>
      </w:r>
      <w:r w:rsidRPr="001B19AF">
        <w:rPr>
          <w:sz w:val="28"/>
          <w:szCs w:val="28"/>
        </w:rPr>
        <w:t xml:space="preserve">рог местного значения </w:t>
      </w:r>
      <w:r w:rsidR="003B0E73">
        <w:rPr>
          <w:sz w:val="28"/>
          <w:szCs w:val="28"/>
        </w:rPr>
        <w:t>поселения</w:t>
      </w:r>
      <w:proofErr w:type="gramEnd"/>
      <w:r w:rsidRPr="001B19AF">
        <w:rPr>
          <w:sz w:val="28"/>
          <w:szCs w:val="28"/>
        </w:rPr>
        <w:t>.</w:t>
      </w:r>
    </w:p>
    <w:p w:rsidR="001B19AF" w:rsidRPr="001B19AF" w:rsidRDefault="001B19AF" w:rsidP="00E864A3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 </w:t>
      </w:r>
    </w:p>
    <w:p w:rsidR="001B19AF" w:rsidRPr="001B19AF" w:rsidRDefault="001B19AF" w:rsidP="0087612E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1B19AF">
        <w:rPr>
          <w:rStyle w:val="ac"/>
          <w:sz w:val="28"/>
          <w:szCs w:val="28"/>
        </w:rPr>
        <w:t xml:space="preserve">2. Задачи, цели и принципы разработки </w:t>
      </w:r>
      <w:proofErr w:type="gramStart"/>
      <w:r w:rsidRPr="001B19AF">
        <w:rPr>
          <w:rStyle w:val="ac"/>
          <w:sz w:val="28"/>
          <w:szCs w:val="28"/>
        </w:rPr>
        <w:t>основных</w:t>
      </w:r>
      <w:proofErr w:type="gramEnd"/>
    </w:p>
    <w:p w:rsidR="001B19AF" w:rsidRPr="001B19AF" w:rsidRDefault="001B19AF" w:rsidP="0087612E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1B19AF">
        <w:rPr>
          <w:rStyle w:val="ac"/>
          <w:sz w:val="28"/>
          <w:szCs w:val="28"/>
        </w:rPr>
        <w:t>направлений инвестиционной политики в области развития</w:t>
      </w:r>
    </w:p>
    <w:p w:rsidR="001B19AF" w:rsidRDefault="001B19AF" w:rsidP="0087612E">
      <w:pPr>
        <w:pStyle w:val="msonospacing0"/>
        <w:spacing w:before="0" w:beforeAutospacing="0" w:after="0" w:afterAutospacing="0"/>
        <w:jc w:val="center"/>
        <w:rPr>
          <w:rStyle w:val="ac"/>
          <w:sz w:val="28"/>
          <w:szCs w:val="28"/>
        </w:rPr>
      </w:pPr>
      <w:r w:rsidRPr="001B19AF">
        <w:rPr>
          <w:rStyle w:val="ac"/>
          <w:sz w:val="28"/>
          <w:szCs w:val="28"/>
        </w:rPr>
        <w:t>автомобильных дорог местного значения</w:t>
      </w:r>
    </w:p>
    <w:p w:rsidR="0087612E" w:rsidRPr="001B19AF" w:rsidRDefault="0087612E" w:rsidP="0087612E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2.1. Задачи разработки основных направлений инвестиционной </w:t>
      </w:r>
      <w:proofErr w:type="gramStart"/>
      <w:r w:rsidRPr="001B19AF">
        <w:rPr>
          <w:sz w:val="28"/>
          <w:szCs w:val="28"/>
        </w:rPr>
        <w:t xml:space="preserve">политики в области развития автомобильных дорог местного значения </w:t>
      </w:r>
      <w:r w:rsidR="00C6264C">
        <w:rPr>
          <w:sz w:val="28"/>
          <w:szCs w:val="28"/>
        </w:rPr>
        <w:t>поселения</w:t>
      </w:r>
      <w:proofErr w:type="gramEnd"/>
      <w:r w:rsidRPr="001B19AF">
        <w:rPr>
          <w:sz w:val="28"/>
          <w:szCs w:val="28"/>
        </w:rPr>
        <w:t>: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 а) анализ социально-экономического состояния дорожного хозяйства и тенденций, объективных причинно-следственных связей этих явлений в ко</w:t>
      </w:r>
      <w:r w:rsidRPr="001B19AF">
        <w:rPr>
          <w:sz w:val="28"/>
          <w:szCs w:val="28"/>
        </w:rPr>
        <w:t>н</w:t>
      </w:r>
      <w:r w:rsidRPr="001B19AF">
        <w:rPr>
          <w:sz w:val="28"/>
          <w:szCs w:val="28"/>
        </w:rPr>
        <w:t>кретных условиях, в том числе оценка сложившейся ситуации и выявление проблем хозяйственного развития;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б) оценка этих тенденций в будущем и выявление возможных кризисных ситуаций (явлений);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в) предвидение и выявление проблем, требующих разрешения;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г) накопление экономической информации и расчетов для обоснования выбора и принятия рациональных управленческих решений, в том числе при разработке планов.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2.2. Цель разработки основных направлений инвестиционной политики в области развития автомобильных дорог местного значения поселения - пов</w:t>
      </w:r>
      <w:r w:rsidRPr="001B19AF">
        <w:rPr>
          <w:sz w:val="28"/>
          <w:szCs w:val="28"/>
        </w:rPr>
        <w:t>ы</w:t>
      </w:r>
      <w:r w:rsidRPr="001B19AF">
        <w:rPr>
          <w:sz w:val="28"/>
          <w:szCs w:val="28"/>
        </w:rPr>
        <w:t>шение эффективности управления функционированием и развитие автомобил</w:t>
      </w:r>
      <w:r w:rsidRPr="001B19AF">
        <w:rPr>
          <w:sz w:val="28"/>
          <w:szCs w:val="28"/>
        </w:rPr>
        <w:t>ь</w:t>
      </w:r>
      <w:r w:rsidRPr="001B19AF">
        <w:rPr>
          <w:sz w:val="28"/>
          <w:szCs w:val="28"/>
        </w:rPr>
        <w:t xml:space="preserve">ных дорог местного значения </w:t>
      </w:r>
      <w:r w:rsidR="00C6264C">
        <w:rPr>
          <w:sz w:val="28"/>
          <w:szCs w:val="28"/>
        </w:rPr>
        <w:t>поселения</w:t>
      </w:r>
      <w:r w:rsidRPr="001B19AF">
        <w:rPr>
          <w:sz w:val="28"/>
          <w:szCs w:val="28"/>
        </w:rPr>
        <w:t xml:space="preserve"> и дорожного хозяйства в целом за счет формирования обоснованных представлений о будущем состоянии автом</w:t>
      </w:r>
      <w:r w:rsidRPr="001B19AF">
        <w:rPr>
          <w:sz w:val="28"/>
          <w:szCs w:val="28"/>
        </w:rPr>
        <w:t>о</w:t>
      </w:r>
      <w:r w:rsidRPr="001B19AF">
        <w:rPr>
          <w:sz w:val="28"/>
          <w:szCs w:val="28"/>
        </w:rPr>
        <w:t>бильных дорог как объекта управления. Основные направления являются ор</w:t>
      </w:r>
      <w:r w:rsidRPr="001B19AF">
        <w:rPr>
          <w:sz w:val="28"/>
          <w:szCs w:val="28"/>
        </w:rPr>
        <w:t>и</w:t>
      </w:r>
      <w:r w:rsidRPr="001B19AF">
        <w:rPr>
          <w:sz w:val="28"/>
          <w:szCs w:val="28"/>
        </w:rPr>
        <w:t>ентиром для планирования, обусловливают основу для подготовки различных планов и программ строительства, реконструкции, капитального ремонта и р</w:t>
      </w:r>
      <w:r w:rsidRPr="001B19AF">
        <w:rPr>
          <w:sz w:val="28"/>
          <w:szCs w:val="28"/>
        </w:rPr>
        <w:t>е</w:t>
      </w:r>
      <w:r w:rsidRPr="001B19AF">
        <w:rPr>
          <w:sz w:val="28"/>
          <w:szCs w:val="28"/>
        </w:rPr>
        <w:t xml:space="preserve">монта дорожной сети </w:t>
      </w:r>
      <w:r w:rsidR="00C6264C">
        <w:rPr>
          <w:sz w:val="28"/>
          <w:szCs w:val="28"/>
        </w:rPr>
        <w:t>поселения</w:t>
      </w:r>
      <w:r w:rsidRPr="001B19AF">
        <w:rPr>
          <w:sz w:val="28"/>
          <w:szCs w:val="28"/>
        </w:rPr>
        <w:t>.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2.3. Разработка основных направлений инвестиционной </w:t>
      </w:r>
      <w:proofErr w:type="gramStart"/>
      <w:r w:rsidRPr="001B19AF">
        <w:rPr>
          <w:sz w:val="28"/>
          <w:szCs w:val="28"/>
        </w:rPr>
        <w:t>политики в о</w:t>
      </w:r>
      <w:r w:rsidRPr="001B19AF">
        <w:rPr>
          <w:sz w:val="28"/>
          <w:szCs w:val="28"/>
        </w:rPr>
        <w:t>б</w:t>
      </w:r>
      <w:r w:rsidRPr="001B19AF">
        <w:rPr>
          <w:sz w:val="28"/>
          <w:szCs w:val="28"/>
        </w:rPr>
        <w:t xml:space="preserve">ласти развития автомобильных дорог местного значения </w:t>
      </w:r>
      <w:r w:rsidR="00C6264C">
        <w:rPr>
          <w:sz w:val="28"/>
          <w:szCs w:val="28"/>
        </w:rPr>
        <w:t>поселения</w:t>
      </w:r>
      <w:proofErr w:type="gramEnd"/>
      <w:r w:rsidR="005252A6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>основыв</w:t>
      </w:r>
      <w:r w:rsidRPr="001B19AF">
        <w:rPr>
          <w:sz w:val="28"/>
          <w:szCs w:val="28"/>
        </w:rPr>
        <w:t>а</w:t>
      </w:r>
      <w:r w:rsidRPr="001B19AF">
        <w:rPr>
          <w:sz w:val="28"/>
          <w:szCs w:val="28"/>
        </w:rPr>
        <w:t>ется на следующих принципах: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 а) единство </w:t>
      </w:r>
      <w:proofErr w:type="gramStart"/>
      <w:r w:rsidRPr="001B19AF">
        <w:rPr>
          <w:sz w:val="28"/>
          <w:szCs w:val="28"/>
        </w:rPr>
        <w:t>методических подходов</w:t>
      </w:r>
      <w:proofErr w:type="gramEnd"/>
      <w:r w:rsidRPr="001B19AF">
        <w:rPr>
          <w:sz w:val="28"/>
          <w:szCs w:val="28"/>
        </w:rPr>
        <w:t xml:space="preserve"> и информационного обеспечения (определяет единый подход к разработке показателей основных направлений инвестиционной политики с разным временным периодом);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б) обоснованность состава показателей основных направлений инвест</w:t>
      </w:r>
      <w:r w:rsidRPr="001B19AF">
        <w:rPr>
          <w:sz w:val="28"/>
          <w:szCs w:val="28"/>
        </w:rPr>
        <w:t>и</w:t>
      </w:r>
      <w:r w:rsidRPr="001B19AF">
        <w:rPr>
          <w:sz w:val="28"/>
          <w:szCs w:val="28"/>
        </w:rPr>
        <w:t>ционной политики;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в) вариантность (разработка нескольких возможных вариантов развития дорожной сети </w:t>
      </w:r>
      <w:r w:rsidR="002314C4">
        <w:rPr>
          <w:sz w:val="28"/>
          <w:szCs w:val="28"/>
        </w:rPr>
        <w:t>поселения</w:t>
      </w:r>
      <w:r w:rsidRPr="001B19AF">
        <w:rPr>
          <w:sz w:val="28"/>
          <w:szCs w:val="28"/>
        </w:rPr>
        <w:t xml:space="preserve"> исходя из определенной экономической ситуации на основе сценарных условий);</w:t>
      </w:r>
    </w:p>
    <w:p w:rsidR="001B19AF" w:rsidRP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lastRenderedPageBreak/>
        <w:t>г) системность (комплексность) оценки перспективного состояния д</w:t>
      </w:r>
      <w:r w:rsidRPr="001B19AF">
        <w:rPr>
          <w:sz w:val="28"/>
          <w:szCs w:val="28"/>
        </w:rPr>
        <w:t>о</w:t>
      </w:r>
      <w:r w:rsidRPr="001B19AF">
        <w:rPr>
          <w:sz w:val="28"/>
          <w:szCs w:val="28"/>
        </w:rPr>
        <w:t xml:space="preserve">рожной сети </w:t>
      </w:r>
      <w:r w:rsidR="002314C4">
        <w:rPr>
          <w:sz w:val="28"/>
          <w:szCs w:val="28"/>
        </w:rPr>
        <w:t>поселения</w:t>
      </w:r>
      <w:r w:rsidRPr="001B19AF">
        <w:rPr>
          <w:sz w:val="28"/>
          <w:szCs w:val="28"/>
        </w:rPr>
        <w:t>;</w:t>
      </w:r>
    </w:p>
    <w:p w:rsidR="001B19AF" w:rsidRDefault="001B19AF" w:rsidP="008515C2">
      <w:pPr>
        <w:pStyle w:val="msonospacing0"/>
        <w:spacing w:before="0" w:beforeAutospacing="0" w:after="0" w:afterAutospacing="0"/>
        <w:ind w:firstLine="709"/>
        <w:jc w:val="both"/>
        <w:rPr>
          <w:rStyle w:val="ac"/>
          <w:sz w:val="28"/>
          <w:szCs w:val="28"/>
        </w:rPr>
      </w:pPr>
      <w:r w:rsidRPr="001B19AF">
        <w:rPr>
          <w:sz w:val="28"/>
          <w:szCs w:val="28"/>
        </w:rPr>
        <w:t>д) преемственность и непрерывность.</w:t>
      </w:r>
      <w:r w:rsidRPr="001B19AF">
        <w:rPr>
          <w:rStyle w:val="ac"/>
          <w:sz w:val="28"/>
          <w:szCs w:val="28"/>
        </w:rPr>
        <w:t> </w:t>
      </w:r>
    </w:p>
    <w:p w:rsidR="0087612E" w:rsidRPr="001B19AF" w:rsidRDefault="0087612E" w:rsidP="00535FAA">
      <w:pPr>
        <w:pStyle w:val="msonospacing0"/>
        <w:spacing w:before="0" w:beforeAutospacing="0" w:after="0" w:afterAutospacing="0"/>
        <w:jc w:val="both"/>
        <w:rPr>
          <w:sz w:val="28"/>
          <w:szCs w:val="28"/>
        </w:rPr>
      </w:pPr>
    </w:p>
    <w:p w:rsidR="001B19AF" w:rsidRPr="001B19AF" w:rsidRDefault="001B19AF" w:rsidP="0087612E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1B19AF">
        <w:rPr>
          <w:rStyle w:val="ac"/>
          <w:sz w:val="28"/>
          <w:szCs w:val="28"/>
        </w:rPr>
        <w:t xml:space="preserve">3. Процедура разработки и принятия </w:t>
      </w:r>
      <w:proofErr w:type="gramStart"/>
      <w:r w:rsidRPr="001B19AF">
        <w:rPr>
          <w:rStyle w:val="ac"/>
          <w:sz w:val="28"/>
          <w:szCs w:val="28"/>
        </w:rPr>
        <w:t>основных</w:t>
      </w:r>
      <w:proofErr w:type="gramEnd"/>
    </w:p>
    <w:p w:rsidR="001B19AF" w:rsidRPr="001B19AF" w:rsidRDefault="001B19AF" w:rsidP="0087612E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1B19AF">
        <w:rPr>
          <w:rStyle w:val="ac"/>
          <w:sz w:val="28"/>
          <w:szCs w:val="28"/>
        </w:rPr>
        <w:t>направлений инвестиционной политики</w:t>
      </w:r>
    </w:p>
    <w:p w:rsidR="001B19AF" w:rsidRPr="002314C4" w:rsidRDefault="001B19AF" w:rsidP="002314C4">
      <w:pPr>
        <w:pStyle w:val="msonospacing0"/>
        <w:spacing w:before="0" w:beforeAutospacing="0" w:after="0" w:afterAutospacing="0"/>
        <w:jc w:val="center"/>
        <w:rPr>
          <w:rStyle w:val="ac"/>
          <w:b w:val="0"/>
          <w:bCs w:val="0"/>
          <w:sz w:val="28"/>
          <w:szCs w:val="28"/>
        </w:rPr>
      </w:pPr>
      <w:r w:rsidRPr="001B19AF">
        <w:rPr>
          <w:rStyle w:val="ac"/>
          <w:sz w:val="28"/>
          <w:szCs w:val="28"/>
        </w:rPr>
        <w:t>в области развития автомобильных дорог местного значения</w:t>
      </w:r>
      <w:r w:rsidR="002314C4">
        <w:rPr>
          <w:sz w:val="28"/>
          <w:szCs w:val="28"/>
        </w:rPr>
        <w:t xml:space="preserve"> </w:t>
      </w:r>
      <w:r w:rsidR="002314C4">
        <w:rPr>
          <w:b/>
          <w:sz w:val="28"/>
          <w:szCs w:val="28"/>
        </w:rPr>
        <w:t>поселения</w:t>
      </w:r>
    </w:p>
    <w:p w:rsidR="0087612E" w:rsidRPr="001B19AF" w:rsidRDefault="0087612E" w:rsidP="0087612E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3.1. </w:t>
      </w:r>
      <w:proofErr w:type="gramStart"/>
      <w:r w:rsidRPr="001B19AF">
        <w:rPr>
          <w:sz w:val="28"/>
          <w:szCs w:val="28"/>
        </w:rPr>
        <w:t xml:space="preserve">Основные направления </w:t>
      </w:r>
      <w:r w:rsidR="008515C2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 xml:space="preserve">инвестиционной </w:t>
      </w:r>
      <w:r w:rsidR="008515C2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>политики в области разв</w:t>
      </w:r>
      <w:r w:rsidRPr="001B19AF">
        <w:rPr>
          <w:sz w:val="28"/>
          <w:szCs w:val="28"/>
        </w:rPr>
        <w:t>и</w:t>
      </w:r>
      <w:r w:rsidRPr="001B19AF">
        <w:rPr>
          <w:sz w:val="28"/>
          <w:szCs w:val="28"/>
        </w:rPr>
        <w:t>тия автомобильных дорог местного значения поселения разрабатываются а</w:t>
      </w:r>
      <w:r w:rsidRPr="001B19AF">
        <w:rPr>
          <w:sz w:val="28"/>
          <w:szCs w:val="28"/>
        </w:rPr>
        <w:t>д</w:t>
      </w:r>
      <w:r w:rsidRPr="001B19AF">
        <w:rPr>
          <w:sz w:val="28"/>
          <w:szCs w:val="28"/>
        </w:rPr>
        <w:t xml:space="preserve">министрацией </w:t>
      </w:r>
      <w:r w:rsidR="00535FAA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 xml:space="preserve">ежегодно, в соответствии с настоящим Положением на период не менее трех лет на основании данных развития дорожного хозяйства </w:t>
      </w:r>
      <w:r w:rsidR="00535FAA">
        <w:rPr>
          <w:sz w:val="28"/>
          <w:szCs w:val="28"/>
        </w:rPr>
        <w:t>посел</w:t>
      </w:r>
      <w:r w:rsidR="00535FAA">
        <w:rPr>
          <w:sz w:val="28"/>
          <w:szCs w:val="28"/>
        </w:rPr>
        <w:t>е</w:t>
      </w:r>
      <w:r w:rsidR="00535FAA">
        <w:rPr>
          <w:sz w:val="28"/>
          <w:szCs w:val="28"/>
        </w:rPr>
        <w:t>ния</w:t>
      </w:r>
      <w:r w:rsidRPr="001B19AF">
        <w:rPr>
          <w:sz w:val="28"/>
          <w:szCs w:val="28"/>
        </w:rPr>
        <w:t xml:space="preserve"> за последний отчетный год, оценки развития дорожного хозяйства </w:t>
      </w:r>
      <w:r w:rsidR="00535FAA">
        <w:rPr>
          <w:sz w:val="28"/>
          <w:szCs w:val="28"/>
        </w:rPr>
        <w:t xml:space="preserve"> посел</w:t>
      </w:r>
      <w:r w:rsidR="00535FAA">
        <w:rPr>
          <w:sz w:val="28"/>
          <w:szCs w:val="28"/>
        </w:rPr>
        <w:t>е</w:t>
      </w:r>
      <w:r w:rsidR="00535FAA">
        <w:rPr>
          <w:sz w:val="28"/>
          <w:szCs w:val="28"/>
        </w:rPr>
        <w:t>ния</w:t>
      </w:r>
      <w:r w:rsidRPr="001B19AF">
        <w:rPr>
          <w:sz w:val="28"/>
          <w:szCs w:val="28"/>
        </w:rPr>
        <w:t xml:space="preserve"> до конца текущего финансового года и тенденций развития экономики и социальной сферы на очередной финансовый год и плановый</w:t>
      </w:r>
      <w:proofErr w:type="gramEnd"/>
      <w:r w:rsidRPr="001B19AF">
        <w:rPr>
          <w:sz w:val="28"/>
          <w:szCs w:val="28"/>
        </w:rPr>
        <w:t xml:space="preserve"> период.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3.2. Прогноз развития </w:t>
      </w:r>
      <w:r w:rsidR="008515C2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>дорожного</w:t>
      </w:r>
      <w:r w:rsidR="008515C2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 xml:space="preserve"> хозяйства </w:t>
      </w:r>
      <w:r w:rsidR="008515C2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>на очередной финансовый год и плановый период разрабатывается путем уточнения параметров планов</w:t>
      </w:r>
      <w:r w:rsidRPr="001B19AF">
        <w:rPr>
          <w:sz w:val="28"/>
          <w:szCs w:val="28"/>
        </w:rPr>
        <w:t>о</w:t>
      </w:r>
      <w:r w:rsidRPr="001B19AF">
        <w:rPr>
          <w:sz w:val="28"/>
          <w:szCs w:val="28"/>
        </w:rPr>
        <w:t>го периода и добавления параметров второго года планового периода.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3.3. Этапу прогнозирования развития дорожного хозяйства </w:t>
      </w:r>
      <w:r w:rsidR="00535FAA">
        <w:rPr>
          <w:sz w:val="28"/>
          <w:szCs w:val="28"/>
        </w:rPr>
        <w:t>поселения</w:t>
      </w:r>
      <w:r w:rsidRPr="001B19AF">
        <w:rPr>
          <w:sz w:val="28"/>
          <w:szCs w:val="28"/>
        </w:rPr>
        <w:t>, связанному с расчетом показателей развития дорожного хозяйства, предшес</w:t>
      </w:r>
      <w:r w:rsidRPr="001B19AF">
        <w:rPr>
          <w:sz w:val="28"/>
          <w:szCs w:val="28"/>
        </w:rPr>
        <w:t>т</w:t>
      </w:r>
      <w:r w:rsidRPr="001B19AF">
        <w:rPr>
          <w:sz w:val="28"/>
          <w:szCs w:val="28"/>
        </w:rPr>
        <w:t>вуют: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 а) мониторинг дорожной деятельности в </w:t>
      </w:r>
      <w:r w:rsidR="00535FAA">
        <w:rPr>
          <w:sz w:val="28"/>
          <w:szCs w:val="28"/>
        </w:rPr>
        <w:t>поселении</w:t>
      </w:r>
      <w:r w:rsidRPr="001B19AF">
        <w:rPr>
          <w:sz w:val="28"/>
          <w:szCs w:val="28"/>
        </w:rPr>
        <w:t>;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б) анализ поступившей информации (на достоверность, непротивореч</w:t>
      </w:r>
      <w:r w:rsidRPr="001B19AF">
        <w:rPr>
          <w:sz w:val="28"/>
          <w:szCs w:val="28"/>
        </w:rPr>
        <w:t>и</w:t>
      </w:r>
      <w:r w:rsidRPr="001B19AF">
        <w:rPr>
          <w:sz w:val="28"/>
          <w:szCs w:val="28"/>
        </w:rPr>
        <w:t>вость, полноту и т.д.).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3.4. На стадии разработки основных направлений инвестиционной пол</w:t>
      </w:r>
      <w:r w:rsidRPr="001B19AF">
        <w:rPr>
          <w:sz w:val="28"/>
          <w:szCs w:val="28"/>
        </w:rPr>
        <w:t>и</w:t>
      </w:r>
      <w:r w:rsidRPr="001B19AF">
        <w:rPr>
          <w:sz w:val="28"/>
          <w:szCs w:val="28"/>
        </w:rPr>
        <w:t xml:space="preserve">тики </w:t>
      </w:r>
      <w:r w:rsidR="008515C2">
        <w:rPr>
          <w:sz w:val="28"/>
          <w:szCs w:val="28"/>
        </w:rPr>
        <w:t xml:space="preserve">  </w:t>
      </w:r>
      <w:r w:rsidRPr="001B19AF">
        <w:rPr>
          <w:sz w:val="28"/>
          <w:szCs w:val="28"/>
        </w:rPr>
        <w:t>разрабатывается</w:t>
      </w:r>
      <w:r w:rsidR="008515C2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 xml:space="preserve"> проект</w:t>
      </w:r>
      <w:r w:rsidR="008515C2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 xml:space="preserve"> нормативного</w:t>
      </w:r>
      <w:r w:rsidR="008515C2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 xml:space="preserve"> правового </w:t>
      </w:r>
      <w:r w:rsidR="008515C2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>акта об основных н</w:t>
      </w:r>
      <w:r w:rsidRPr="001B19AF">
        <w:rPr>
          <w:sz w:val="28"/>
          <w:szCs w:val="28"/>
        </w:rPr>
        <w:t>а</w:t>
      </w:r>
      <w:r w:rsidRPr="001B19AF">
        <w:rPr>
          <w:sz w:val="28"/>
          <w:szCs w:val="28"/>
        </w:rPr>
        <w:t>правлени</w:t>
      </w:r>
      <w:r w:rsidR="00535FAA">
        <w:rPr>
          <w:sz w:val="28"/>
          <w:szCs w:val="28"/>
        </w:rPr>
        <w:t>ях</w:t>
      </w:r>
      <w:r w:rsidRPr="001B19AF">
        <w:rPr>
          <w:sz w:val="28"/>
          <w:szCs w:val="28"/>
        </w:rPr>
        <w:t xml:space="preserve"> инвестиционной политики.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3.5. Основные направления инвестиционной политики включают колич</w:t>
      </w:r>
      <w:r w:rsidRPr="001B19AF">
        <w:rPr>
          <w:sz w:val="28"/>
          <w:szCs w:val="28"/>
        </w:rPr>
        <w:t>е</w:t>
      </w:r>
      <w:r w:rsidRPr="001B19AF">
        <w:rPr>
          <w:sz w:val="28"/>
          <w:szCs w:val="28"/>
        </w:rPr>
        <w:t>ственные и качественные характеристики развития дорожного хозяйства, в</w:t>
      </w:r>
      <w:r w:rsidRPr="001B19AF">
        <w:rPr>
          <w:sz w:val="28"/>
          <w:szCs w:val="28"/>
        </w:rPr>
        <w:t>ы</w:t>
      </w:r>
      <w:r w:rsidRPr="001B19AF">
        <w:rPr>
          <w:sz w:val="28"/>
          <w:szCs w:val="28"/>
        </w:rPr>
        <w:t>раженные через систему прогнозных показателей.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3.6. Разработка осуществляется в различных вариантах с учетом возде</w:t>
      </w:r>
      <w:r w:rsidRPr="001B19AF">
        <w:rPr>
          <w:sz w:val="28"/>
          <w:szCs w:val="28"/>
        </w:rPr>
        <w:t>й</w:t>
      </w:r>
      <w:r w:rsidRPr="001B19AF">
        <w:rPr>
          <w:sz w:val="28"/>
          <w:szCs w:val="28"/>
        </w:rPr>
        <w:t>ствия факторов, изложенных в сценарных условиях развития экономики Ро</w:t>
      </w:r>
      <w:r w:rsidRPr="001B19AF">
        <w:rPr>
          <w:sz w:val="28"/>
          <w:szCs w:val="28"/>
        </w:rPr>
        <w:t>с</w:t>
      </w:r>
      <w:r w:rsidRPr="001B19AF">
        <w:rPr>
          <w:sz w:val="28"/>
          <w:szCs w:val="28"/>
        </w:rPr>
        <w:t>сийской Федерации.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3.7. Система формирования и реализации инвестиционной политики представляет конструкцию из трех взаимосвязанных и взаимозависимых бл</w:t>
      </w:r>
      <w:r w:rsidRPr="001B19AF">
        <w:rPr>
          <w:sz w:val="28"/>
          <w:szCs w:val="28"/>
        </w:rPr>
        <w:t>о</w:t>
      </w:r>
      <w:r w:rsidRPr="001B19AF">
        <w:rPr>
          <w:sz w:val="28"/>
          <w:szCs w:val="28"/>
        </w:rPr>
        <w:t>ков.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 </w:t>
      </w:r>
      <w:r w:rsidRPr="001B19AF">
        <w:rPr>
          <w:rStyle w:val="a7"/>
          <w:sz w:val="28"/>
          <w:szCs w:val="28"/>
        </w:rPr>
        <w:t>Первый блок</w:t>
      </w:r>
      <w:r w:rsidRPr="001B19AF">
        <w:rPr>
          <w:sz w:val="28"/>
          <w:szCs w:val="28"/>
        </w:rPr>
        <w:t xml:space="preserve"> - это основные факторы, от которых будет зависеть соде</w:t>
      </w:r>
      <w:r w:rsidRPr="001B19AF">
        <w:rPr>
          <w:sz w:val="28"/>
          <w:szCs w:val="28"/>
        </w:rPr>
        <w:t>р</w:t>
      </w:r>
      <w:r w:rsidRPr="001B19AF">
        <w:rPr>
          <w:sz w:val="28"/>
          <w:szCs w:val="28"/>
        </w:rPr>
        <w:t>жание инвестиционной политики и, соответственно, механизм ее реализации. К ним относятся: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 а) инвестиционный климат в муниципальном образовании;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б) показатели формирования инвестиционного потенциала </w:t>
      </w:r>
      <w:r w:rsidR="00535FAA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 xml:space="preserve"> по дорожн</w:t>
      </w:r>
      <w:r w:rsidRPr="001B19AF">
        <w:rPr>
          <w:sz w:val="28"/>
          <w:szCs w:val="28"/>
        </w:rPr>
        <w:t>о</w:t>
      </w:r>
      <w:r w:rsidRPr="001B19AF">
        <w:rPr>
          <w:sz w:val="28"/>
          <w:szCs w:val="28"/>
        </w:rPr>
        <w:t>му хозяйству;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в) уровень инвестиционных рисков;</w:t>
      </w:r>
    </w:p>
    <w:p w:rsidR="00910C0A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г) факторы внутреннего и внешнего воздействия.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lastRenderedPageBreak/>
        <w:t>Указанные факторы связаны с объективно обусловленными особенност</w:t>
      </w:r>
      <w:r w:rsidRPr="001B19AF">
        <w:rPr>
          <w:sz w:val="28"/>
          <w:szCs w:val="28"/>
        </w:rPr>
        <w:t>я</w:t>
      </w:r>
      <w:r w:rsidRPr="001B19AF">
        <w:rPr>
          <w:sz w:val="28"/>
          <w:szCs w:val="28"/>
        </w:rPr>
        <w:t>ми экономики, дорожной деятельностью, которые, в свою очередь, определяет комплекс природно-географических, исторических, демографических и других факторов. Факторы внешнего воздействия связаны с влиянием условий де</w:t>
      </w:r>
      <w:r w:rsidRPr="001B19AF">
        <w:rPr>
          <w:sz w:val="28"/>
          <w:szCs w:val="28"/>
        </w:rPr>
        <w:t>я</w:t>
      </w:r>
      <w:r w:rsidRPr="001B19AF">
        <w:rPr>
          <w:sz w:val="28"/>
          <w:szCs w:val="28"/>
        </w:rPr>
        <w:t>тельности, определяемых федеральным законодательством и общегосударс</w:t>
      </w:r>
      <w:r w:rsidRPr="001B19AF">
        <w:rPr>
          <w:sz w:val="28"/>
          <w:szCs w:val="28"/>
        </w:rPr>
        <w:t>т</w:t>
      </w:r>
      <w:r w:rsidRPr="001B19AF">
        <w:rPr>
          <w:sz w:val="28"/>
          <w:szCs w:val="28"/>
        </w:rPr>
        <w:t>венной экономической и инвестиционной политикой.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 </w:t>
      </w:r>
      <w:r w:rsidRPr="001B19AF">
        <w:rPr>
          <w:rStyle w:val="a7"/>
          <w:sz w:val="28"/>
          <w:szCs w:val="28"/>
        </w:rPr>
        <w:t>Второй блок</w:t>
      </w:r>
      <w:r w:rsidRPr="001B19AF">
        <w:rPr>
          <w:sz w:val="28"/>
          <w:szCs w:val="28"/>
        </w:rPr>
        <w:t xml:space="preserve"> представляет непосредственно этапы формирования инв</w:t>
      </w:r>
      <w:r w:rsidRPr="001B19AF">
        <w:rPr>
          <w:sz w:val="28"/>
          <w:szCs w:val="28"/>
        </w:rPr>
        <w:t>е</w:t>
      </w:r>
      <w:r w:rsidRPr="001B19AF">
        <w:rPr>
          <w:sz w:val="28"/>
          <w:szCs w:val="28"/>
        </w:rPr>
        <w:t>стиционной политики: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а) определение целей и главных приоритетов инвестиционной политики;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б) формирование инвестиционной программы;</w:t>
      </w:r>
    </w:p>
    <w:p w:rsidR="00910C0A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в) разработка принципов механизма реализации инвестиционной полит</w:t>
      </w:r>
      <w:r w:rsidRPr="001B19AF">
        <w:rPr>
          <w:sz w:val="28"/>
          <w:szCs w:val="28"/>
        </w:rPr>
        <w:t>и</w:t>
      </w:r>
      <w:r w:rsidRPr="001B19AF">
        <w:rPr>
          <w:sz w:val="28"/>
          <w:szCs w:val="28"/>
        </w:rPr>
        <w:t>ки.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Цели и приоритеты инвестиционной политики зависят от целей и задач общей социально-экономической политики </w:t>
      </w:r>
      <w:r w:rsidR="00535FAA">
        <w:rPr>
          <w:sz w:val="28"/>
          <w:szCs w:val="28"/>
        </w:rPr>
        <w:t>поселения</w:t>
      </w:r>
      <w:r w:rsidRPr="001B19AF">
        <w:rPr>
          <w:sz w:val="28"/>
          <w:szCs w:val="28"/>
        </w:rPr>
        <w:t>.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 </w:t>
      </w:r>
      <w:r w:rsidRPr="001B19AF">
        <w:rPr>
          <w:rStyle w:val="a7"/>
          <w:sz w:val="28"/>
          <w:szCs w:val="28"/>
        </w:rPr>
        <w:t>Третий блок</w:t>
      </w:r>
      <w:r w:rsidRPr="001B19AF">
        <w:rPr>
          <w:sz w:val="28"/>
          <w:szCs w:val="28"/>
        </w:rPr>
        <w:t xml:space="preserve"> механизма реализации инвестиционной политики состоит из средств, с помощью которых предусматривается достижение целей такой политики. Основополагающими элементами этого блока являются комплекс применяемых методов управления (экономических, административных, соц</w:t>
      </w:r>
      <w:r w:rsidRPr="001B19AF">
        <w:rPr>
          <w:sz w:val="28"/>
          <w:szCs w:val="28"/>
        </w:rPr>
        <w:t>и</w:t>
      </w:r>
      <w:r w:rsidRPr="001B19AF">
        <w:rPr>
          <w:sz w:val="28"/>
          <w:szCs w:val="28"/>
        </w:rPr>
        <w:t>ально-психологических) и система обеспечения его действия (правового, орг</w:t>
      </w:r>
      <w:r w:rsidRPr="001B19AF">
        <w:rPr>
          <w:sz w:val="28"/>
          <w:szCs w:val="28"/>
        </w:rPr>
        <w:t>а</w:t>
      </w:r>
      <w:r w:rsidRPr="001B19AF">
        <w:rPr>
          <w:sz w:val="28"/>
          <w:szCs w:val="28"/>
        </w:rPr>
        <w:t>низационного, информационного).</w:t>
      </w:r>
    </w:p>
    <w:p w:rsidR="001B19AF" w:rsidRPr="001B19AF" w:rsidRDefault="00DE1199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1B19AF" w:rsidRPr="001B19AF">
        <w:rPr>
          <w:sz w:val="28"/>
          <w:szCs w:val="28"/>
        </w:rPr>
        <w:t>. В пояснительной записке к проекту основных направлений инвест</w:t>
      </w:r>
      <w:r w:rsidR="001B19AF" w:rsidRPr="001B19AF">
        <w:rPr>
          <w:sz w:val="28"/>
          <w:szCs w:val="28"/>
        </w:rPr>
        <w:t>и</w:t>
      </w:r>
      <w:r w:rsidR="001B19AF" w:rsidRPr="001B19AF">
        <w:rPr>
          <w:sz w:val="28"/>
          <w:szCs w:val="28"/>
        </w:rPr>
        <w:t>ционной политики приводится обоснование параметров прогноза, в том числе их сопоставление с ранее утвержденными параметрами с указанием причин и факторов прогнозируемых изменений.</w:t>
      </w:r>
    </w:p>
    <w:p w:rsidR="00910C0A" w:rsidRDefault="00DE1199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="001B19AF" w:rsidRPr="001B19AF">
        <w:rPr>
          <w:sz w:val="28"/>
          <w:szCs w:val="28"/>
        </w:rPr>
        <w:t xml:space="preserve">. Основные направления инвестиционной политики в области развития автомобильных дорог местного значения </w:t>
      </w:r>
      <w:r w:rsidR="00535FAA">
        <w:rPr>
          <w:sz w:val="28"/>
          <w:szCs w:val="28"/>
        </w:rPr>
        <w:t xml:space="preserve"> </w:t>
      </w:r>
      <w:r w:rsidR="001B19AF" w:rsidRPr="001B19AF">
        <w:rPr>
          <w:sz w:val="28"/>
          <w:szCs w:val="28"/>
        </w:rPr>
        <w:t xml:space="preserve"> утверждаются</w:t>
      </w:r>
      <w:r w:rsidR="00A75AE5">
        <w:rPr>
          <w:sz w:val="28"/>
          <w:szCs w:val="28"/>
        </w:rPr>
        <w:t xml:space="preserve"> </w:t>
      </w:r>
      <w:r w:rsidR="00535FAA">
        <w:rPr>
          <w:sz w:val="28"/>
          <w:szCs w:val="28"/>
        </w:rPr>
        <w:t>администрацией п</w:t>
      </w:r>
      <w:r w:rsidR="00535FAA">
        <w:rPr>
          <w:sz w:val="28"/>
          <w:szCs w:val="28"/>
        </w:rPr>
        <w:t>о</w:t>
      </w:r>
      <w:r w:rsidR="00535FAA">
        <w:rPr>
          <w:sz w:val="28"/>
          <w:szCs w:val="28"/>
        </w:rPr>
        <w:t>селения</w:t>
      </w:r>
      <w:r w:rsidR="001B19AF" w:rsidRPr="001B19AF">
        <w:rPr>
          <w:sz w:val="28"/>
          <w:szCs w:val="28"/>
        </w:rPr>
        <w:t>.</w:t>
      </w:r>
    </w:p>
    <w:p w:rsid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Целенаправленное воздействие структур органов управления на всех уч</w:t>
      </w:r>
      <w:r w:rsidRPr="001B19AF">
        <w:rPr>
          <w:sz w:val="28"/>
          <w:szCs w:val="28"/>
        </w:rPr>
        <w:t>а</w:t>
      </w:r>
      <w:r w:rsidRPr="001B19AF">
        <w:rPr>
          <w:sz w:val="28"/>
          <w:szCs w:val="28"/>
        </w:rPr>
        <w:t>стников инвестиционного процесса в интересах достижения намеченных целей является сущностью механизма реализации инвестиционной политики.</w:t>
      </w:r>
    </w:p>
    <w:p w:rsidR="00DE1199" w:rsidRPr="001B19AF" w:rsidRDefault="00DE1199" w:rsidP="0087612E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E1199" w:rsidRDefault="001B19AF" w:rsidP="00DE1199">
      <w:pPr>
        <w:pStyle w:val="msonospacing0"/>
        <w:spacing w:before="0" w:beforeAutospacing="0" w:after="0" w:afterAutospacing="0"/>
        <w:jc w:val="center"/>
        <w:rPr>
          <w:rStyle w:val="ac"/>
          <w:sz w:val="28"/>
          <w:szCs w:val="28"/>
        </w:rPr>
      </w:pPr>
      <w:r w:rsidRPr="001B19AF">
        <w:rPr>
          <w:rStyle w:val="ac"/>
          <w:sz w:val="28"/>
          <w:szCs w:val="28"/>
        </w:rPr>
        <w:t xml:space="preserve">4. Полномочия органов местного самоуправления </w:t>
      </w:r>
    </w:p>
    <w:p w:rsidR="001B19AF" w:rsidRDefault="001B19AF" w:rsidP="00DE1199">
      <w:pPr>
        <w:pStyle w:val="msonospacing0"/>
        <w:spacing w:before="0" w:beforeAutospacing="0" w:after="0" w:afterAutospacing="0"/>
        <w:jc w:val="center"/>
        <w:rPr>
          <w:b/>
          <w:sz w:val="28"/>
          <w:szCs w:val="28"/>
        </w:rPr>
      </w:pPr>
      <w:r w:rsidRPr="001B19AF">
        <w:rPr>
          <w:rStyle w:val="ac"/>
          <w:sz w:val="28"/>
          <w:szCs w:val="28"/>
        </w:rPr>
        <w:t xml:space="preserve">по разработке основных направлений инвестиционной </w:t>
      </w:r>
      <w:proofErr w:type="gramStart"/>
      <w:r w:rsidRPr="001B19AF">
        <w:rPr>
          <w:rStyle w:val="ac"/>
          <w:sz w:val="28"/>
          <w:szCs w:val="28"/>
        </w:rPr>
        <w:t>политики в области развития автомобильных дорог местного значения</w:t>
      </w:r>
      <w:r w:rsidRPr="001B19AF">
        <w:rPr>
          <w:rStyle w:val="ac"/>
          <w:b w:val="0"/>
          <w:sz w:val="28"/>
          <w:szCs w:val="28"/>
        </w:rPr>
        <w:t xml:space="preserve"> </w:t>
      </w:r>
      <w:r w:rsidR="00535FAA">
        <w:rPr>
          <w:b/>
          <w:sz w:val="28"/>
          <w:szCs w:val="28"/>
        </w:rPr>
        <w:t xml:space="preserve"> поселения</w:t>
      </w:r>
      <w:proofErr w:type="gramEnd"/>
    </w:p>
    <w:p w:rsidR="00DE1199" w:rsidRPr="001B19AF" w:rsidRDefault="00DE1199" w:rsidP="00DE1199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4.1. Для выполнения функций по разработке основных направлений инв</w:t>
      </w:r>
      <w:r w:rsidRPr="001B19AF">
        <w:rPr>
          <w:sz w:val="28"/>
          <w:szCs w:val="28"/>
        </w:rPr>
        <w:t>е</w:t>
      </w:r>
      <w:r w:rsidRPr="001B19AF">
        <w:rPr>
          <w:sz w:val="28"/>
          <w:szCs w:val="28"/>
        </w:rPr>
        <w:t>стиционной политики в области развития автомобильных дорог местного зн</w:t>
      </w:r>
      <w:r w:rsidRPr="001B19AF">
        <w:rPr>
          <w:sz w:val="28"/>
          <w:szCs w:val="28"/>
        </w:rPr>
        <w:t>а</w:t>
      </w:r>
      <w:r w:rsidRPr="001B19AF">
        <w:rPr>
          <w:sz w:val="28"/>
          <w:szCs w:val="28"/>
        </w:rPr>
        <w:t xml:space="preserve">чения администрация </w:t>
      </w:r>
      <w:r w:rsidR="00535FAA">
        <w:rPr>
          <w:sz w:val="28"/>
          <w:szCs w:val="28"/>
        </w:rPr>
        <w:t>поселения</w:t>
      </w:r>
      <w:r w:rsidRPr="001B19AF">
        <w:rPr>
          <w:sz w:val="28"/>
          <w:szCs w:val="28"/>
        </w:rPr>
        <w:t>: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 а) инициирует принятие решения о начале работы по разработке осно</w:t>
      </w:r>
      <w:r w:rsidRPr="001B19AF">
        <w:rPr>
          <w:sz w:val="28"/>
          <w:szCs w:val="28"/>
        </w:rPr>
        <w:t>в</w:t>
      </w:r>
      <w:r w:rsidRPr="001B19AF">
        <w:rPr>
          <w:sz w:val="28"/>
          <w:szCs w:val="28"/>
        </w:rPr>
        <w:t>ных направлений инвестиционной политики, путем разработки соответству</w:t>
      </w:r>
      <w:r w:rsidRPr="001B19AF">
        <w:rPr>
          <w:sz w:val="28"/>
          <w:szCs w:val="28"/>
        </w:rPr>
        <w:t>ю</w:t>
      </w:r>
      <w:r w:rsidRPr="001B19AF">
        <w:rPr>
          <w:sz w:val="28"/>
          <w:szCs w:val="28"/>
        </w:rPr>
        <w:t>щего правового акта;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б) определяет участников процесса разработки и способы получения н</w:t>
      </w:r>
      <w:r w:rsidRPr="001B19AF">
        <w:rPr>
          <w:sz w:val="28"/>
          <w:szCs w:val="28"/>
        </w:rPr>
        <w:t>е</w:t>
      </w:r>
      <w:r w:rsidRPr="001B19AF">
        <w:rPr>
          <w:sz w:val="28"/>
          <w:szCs w:val="28"/>
        </w:rPr>
        <w:t>обходимой информации и т.п.;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в) осуществляет: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- мониторинг социально-экономического развития </w:t>
      </w:r>
      <w:r w:rsidR="00535FAA">
        <w:rPr>
          <w:sz w:val="28"/>
          <w:szCs w:val="28"/>
        </w:rPr>
        <w:t>поселения</w:t>
      </w:r>
      <w:r w:rsidRPr="001B19AF">
        <w:rPr>
          <w:sz w:val="28"/>
          <w:szCs w:val="28"/>
        </w:rPr>
        <w:t>;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lastRenderedPageBreak/>
        <w:t xml:space="preserve">- анализ </w:t>
      </w:r>
      <w:proofErr w:type="gramStart"/>
      <w:r w:rsidRPr="001B19AF">
        <w:rPr>
          <w:sz w:val="28"/>
          <w:szCs w:val="28"/>
        </w:rPr>
        <w:t xml:space="preserve">состояния сети автомобильных дорог местного значения </w:t>
      </w:r>
      <w:r w:rsidR="00535FAA">
        <w:rPr>
          <w:sz w:val="28"/>
          <w:szCs w:val="28"/>
        </w:rPr>
        <w:t>посел</w:t>
      </w:r>
      <w:r w:rsidR="00535FAA">
        <w:rPr>
          <w:sz w:val="28"/>
          <w:szCs w:val="28"/>
        </w:rPr>
        <w:t>е</w:t>
      </w:r>
      <w:r w:rsidR="00535FAA">
        <w:rPr>
          <w:sz w:val="28"/>
          <w:szCs w:val="28"/>
        </w:rPr>
        <w:t>ния</w:t>
      </w:r>
      <w:proofErr w:type="gramEnd"/>
      <w:r w:rsidRPr="001B19AF">
        <w:rPr>
          <w:sz w:val="28"/>
          <w:szCs w:val="28"/>
        </w:rPr>
        <w:t>;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- выбор базовых показателей сценарных условий и их значений;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- корректировку и внесение изменений в прогнозные показатели;</w:t>
      </w:r>
    </w:p>
    <w:p w:rsidR="00910C0A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 - методическое руководство и координацию деятельности участников процесса разработки по мониторингу и расчету показателей;</w:t>
      </w:r>
    </w:p>
    <w:p w:rsidR="001B19AF" w:rsidRPr="00910C0A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4.2. В целях обеспечения администрацией </w:t>
      </w:r>
      <w:r w:rsidR="00535FAA">
        <w:rPr>
          <w:sz w:val="28"/>
          <w:szCs w:val="28"/>
        </w:rPr>
        <w:t>поселения</w:t>
      </w:r>
      <w:r w:rsidRPr="001B19AF">
        <w:rPr>
          <w:sz w:val="28"/>
          <w:szCs w:val="28"/>
        </w:rPr>
        <w:t xml:space="preserve"> разработки осно</w:t>
      </w:r>
      <w:r w:rsidRPr="001B19AF">
        <w:rPr>
          <w:sz w:val="28"/>
          <w:szCs w:val="28"/>
        </w:rPr>
        <w:t>в</w:t>
      </w:r>
      <w:r w:rsidRPr="001B19AF">
        <w:rPr>
          <w:sz w:val="28"/>
          <w:szCs w:val="28"/>
        </w:rPr>
        <w:t xml:space="preserve">ных направлений инвестиционной </w:t>
      </w:r>
      <w:proofErr w:type="gramStart"/>
      <w:r w:rsidRPr="001B19AF">
        <w:rPr>
          <w:sz w:val="28"/>
          <w:szCs w:val="28"/>
        </w:rPr>
        <w:t xml:space="preserve">политики </w:t>
      </w:r>
      <w:r w:rsidR="00910C0A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>в области развития автомобил</w:t>
      </w:r>
      <w:r w:rsidRPr="001B19AF">
        <w:rPr>
          <w:sz w:val="28"/>
          <w:szCs w:val="28"/>
        </w:rPr>
        <w:t>ь</w:t>
      </w:r>
      <w:r w:rsidRPr="001B19AF">
        <w:rPr>
          <w:sz w:val="28"/>
          <w:szCs w:val="28"/>
        </w:rPr>
        <w:t xml:space="preserve">ных дорог местного значения </w:t>
      </w:r>
      <w:r w:rsidR="00DE1199">
        <w:rPr>
          <w:sz w:val="28"/>
          <w:szCs w:val="28"/>
        </w:rPr>
        <w:t>поселения</w:t>
      </w:r>
      <w:proofErr w:type="gramEnd"/>
      <w:r w:rsidR="00DE1199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 xml:space="preserve"> </w:t>
      </w:r>
      <w:r w:rsidR="00535FAA" w:rsidRPr="00535FAA">
        <w:rPr>
          <w:rStyle w:val="a7"/>
          <w:i w:val="0"/>
          <w:sz w:val="28"/>
          <w:szCs w:val="28"/>
        </w:rPr>
        <w:t>участники разработки основных н</w:t>
      </w:r>
      <w:r w:rsidR="00535FAA" w:rsidRPr="00535FAA">
        <w:rPr>
          <w:rStyle w:val="a7"/>
          <w:i w:val="0"/>
          <w:sz w:val="28"/>
          <w:szCs w:val="28"/>
        </w:rPr>
        <w:t>а</w:t>
      </w:r>
      <w:r w:rsidR="00535FAA" w:rsidRPr="00535FAA">
        <w:rPr>
          <w:rStyle w:val="a7"/>
          <w:i w:val="0"/>
          <w:sz w:val="28"/>
          <w:szCs w:val="28"/>
        </w:rPr>
        <w:t>правлений инвестиционной политики</w:t>
      </w:r>
      <w:r w:rsidRPr="00535FAA">
        <w:rPr>
          <w:i/>
          <w:sz w:val="28"/>
          <w:szCs w:val="28"/>
        </w:rPr>
        <w:t>: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 а) осуществляют </w:t>
      </w:r>
      <w:r w:rsidR="00910C0A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>мониторинг и прогнозирование отдельных показателей по курируемым</w:t>
      </w:r>
      <w:r w:rsidR="00910C0A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 xml:space="preserve"> ими</w:t>
      </w:r>
      <w:r w:rsidR="00910C0A">
        <w:rPr>
          <w:sz w:val="28"/>
          <w:szCs w:val="28"/>
        </w:rPr>
        <w:t xml:space="preserve"> </w:t>
      </w:r>
      <w:r w:rsidRPr="001B19AF">
        <w:rPr>
          <w:sz w:val="28"/>
          <w:szCs w:val="28"/>
        </w:rPr>
        <w:t xml:space="preserve"> отраслям и сферам и представляют в администрацию п</w:t>
      </w:r>
      <w:r w:rsidRPr="001B19AF">
        <w:rPr>
          <w:sz w:val="28"/>
          <w:szCs w:val="28"/>
        </w:rPr>
        <w:t>о</w:t>
      </w:r>
      <w:r w:rsidRPr="001B19AF">
        <w:rPr>
          <w:sz w:val="28"/>
          <w:szCs w:val="28"/>
        </w:rPr>
        <w:t>селения соответствующую информацию;</w:t>
      </w:r>
    </w:p>
    <w:p w:rsidR="001B19AF" w:rsidRPr="001B19AF" w:rsidRDefault="001B19AF" w:rsidP="00910C0A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>б) назначают специалистов, отвечающих за подготовку информации по соответствующим разделам системы прогнозных показателей;</w:t>
      </w:r>
    </w:p>
    <w:p w:rsidR="001B19AF" w:rsidRPr="001B19AF" w:rsidRDefault="001B19AF" w:rsidP="00910C0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в) представляют в администрацию поселения сведения, необходимые для разработки основных направлений </w:t>
      </w:r>
      <w:r w:rsidR="00535FAA" w:rsidRPr="00535FAA">
        <w:rPr>
          <w:rStyle w:val="a7"/>
          <w:i w:val="0"/>
          <w:sz w:val="28"/>
          <w:szCs w:val="28"/>
        </w:rPr>
        <w:t>инвестиционной политики</w:t>
      </w:r>
      <w:r w:rsidR="00DE1199">
        <w:rPr>
          <w:sz w:val="28"/>
          <w:szCs w:val="28"/>
        </w:rPr>
        <w:t>.</w:t>
      </w:r>
    </w:p>
    <w:p w:rsidR="001B19AF" w:rsidRPr="001B19AF" w:rsidRDefault="001B19AF" w:rsidP="00DE1199">
      <w:pPr>
        <w:ind w:firstLine="567"/>
        <w:jc w:val="both"/>
        <w:rPr>
          <w:sz w:val="28"/>
          <w:szCs w:val="28"/>
        </w:rPr>
      </w:pPr>
      <w:r w:rsidRPr="001B19AF">
        <w:rPr>
          <w:sz w:val="28"/>
          <w:szCs w:val="28"/>
        </w:rPr>
        <w:t xml:space="preserve">  </w:t>
      </w:r>
    </w:p>
    <w:p w:rsidR="001B19AF" w:rsidRPr="001B19AF" w:rsidRDefault="001B19AF" w:rsidP="00DE119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D4EEE" w:rsidRPr="001B19AF" w:rsidRDefault="008D4EEE" w:rsidP="00DE1199">
      <w:pPr>
        <w:ind w:firstLine="567"/>
        <w:jc w:val="both"/>
        <w:rPr>
          <w:sz w:val="28"/>
          <w:szCs w:val="28"/>
        </w:rPr>
      </w:pPr>
    </w:p>
    <w:sectPr w:rsidR="008D4EEE" w:rsidRPr="001B19AF" w:rsidSect="008515C2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1A623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5AA05CC"/>
    <w:multiLevelType w:val="singleLevel"/>
    <w:tmpl w:val="2C843B7E"/>
    <w:lvl w:ilvl="0">
      <w:start w:val="2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">
    <w:nsid w:val="060B1701"/>
    <w:multiLevelType w:val="singleLevel"/>
    <w:tmpl w:val="6A829FD0"/>
    <w:lvl w:ilvl="0">
      <w:start w:val="6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">
    <w:nsid w:val="165C6F2F"/>
    <w:multiLevelType w:val="hybridMultilevel"/>
    <w:tmpl w:val="4ECA2C78"/>
    <w:lvl w:ilvl="0" w:tplc="A60803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B4A2E55"/>
    <w:multiLevelType w:val="hybridMultilevel"/>
    <w:tmpl w:val="7C0C42B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E543CAE"/>
    <w:multiLevelType w:val="hybridMultilevel"/>
    <w:tmpl w:val="3364F8F8"/>
    <w:lvl w:ilvl="0" w:tplc="D228BF44">
      <w:numFmt w:val="bullet"/>
      <w:lvlText w:val="—"/>
      <w:lvlJc w:val="left"/>
      <w:pPr>
        <w:tabs>
          <w:tab w:val="num" w:pos="357"/>
        </w:tabs>
        <w:ind w:left="35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6A77F5"/>
    <w:multiLevelType w:val="hybridMultilevel"/>
    <w:tmpl w:val="61D497A6"/>
    <w:lvl w:ilvl="0" w:tplc="EC76115C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2FC558DC"/>
    <w:multiLevelType w:val="hybridMultilevel"/>
    <w:tmpl w:val="B616DE18"/>
    <w:lvl w:ilvl="0" w:tplc="98C093A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1B7773D"/>
    <w:multiLevelType w:val="singleLevel"/>
    <w:tmpl w:val="6032FB70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0">
    <w:nsid w:val="31EF624A"/>
    <w:multiLevelType w:val="singleLevel"/>
    <w:tmpl w:val="F346682C"/>
    <w:lvl w:ilvl="0">
      <w:start w:val="1"/>
      <w:numFmt w:val="decimal"/>
      <w:lvlText w:val="%1."/>
      <w:legacy w:legacy="1" w:legacySpace="0" w:legacyIndent="8640"/>
      <w:lvlJc w:val="left"/>
      <w:rPr>
        <w:rFonts w:ascii="Times New Roman" w:hAnsi="Times New Roman" w:cs="Times New Roman" w:hint="default"/>
      </w:rPr>
    </w:lvl>
  </w:abstractNum>
  <w:abstractNum w:abstractNumId="11">
    <w:nsid w:val="342950E4"/>
    <w:multiLevelType w:val="multilevel"/>
    <w:tmpl w:val="23AE54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4BCA563C"/>
    <w:multiLevelType w:val="singleLevel"/>
    <w:tmpl w:val="19A66A64"/>
    <w:lvl w:ilvl="0">
      <w:start w:val="2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3">
    <w:nsid w:val="59443BB1"/>
    <w:multiLevelType w:val="hybridMultilevel"/>
    <w:tmpl w:val="B144FE84"/>
    <w:lvl w:ilvl="0" w:tplc="D94493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7A377D"/>
    <w:multiLevelType w:val="singleLevel"/>
    <w:tmpl w:val="F2203786"/>
    <w:lvl w:ilvl="0">
      <w:start w:val="1"/>
      <w:numFmt w:val="decimal"/>
      <w:lvlText w:val="5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5">
    <w:nsid w:val="612F0A7E"/>
    <w:multiLevelType w:val="singleLevel"/>
    <w:tmpl w:val="763E98D8"/>
    <w:lvl w:ilvl="0">
      <w:start w:val="4"/>
      <w:numFmt w:val="decimal"/>
      <w:lvlText w:val="3.3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6">
    <w:nsid w:val="72700CFA"/>
    <w:multiLevelType w:val="multilevel"/>
    <w:tmpl w:val="47B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787DEC"/>
    <w:multiLevelType w:val="hybridMultilevel"/>
    <w:tmpl w:val="96B88474"/>
    <w:lvl w:ilvl="0" w:tplc="CEE6E5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7793EFB"/>
    <w:multiLevelType w:val="hybridMultilevel"/>
    <w:tmpl w:val="86804658"/>
    <w:lvl w:ilvl="0" w:tplc="4D96EF0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C9F2A88"/>
    <w:multiLevelType w:val="hybridMultilevel"/>
    <w:tmpl w:val="CA884F16"/>
    <w:lvl w:ilvl="0" w:tplc="75C80100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87219"/>
    <w:multiLevelType w:val="hybridMultilevel"/>
    <w:tmpl w:val="9D98459C"/>
    <w:lvl w:ilvl="0" w:tplc="BA9436B2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17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1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3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9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5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"/>
  </w:num>
  <w:num w:numId="22">
    <w:abstractNumId w:val="14"/>
  </w:num>
  <w:num w:numId="23">
    <w:abstractNumId w:val="10"/>
  </w:num>
  <w:num w:numId="24">
    <w:abstractNumId w:val="8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0"/>
  <w:displayVerticalDrawingGridEvery w:val="2"/>
  <w:noPunctuationKerning/>
  <w:characterSpacingControl w:val="doNotCompress"/>
  <w:compat/>
  <w:rsids>
    <w:rsidRoot w:val="007423C4"/>
    <w:rsid w:val="000106DF"/>
    <w:rsid w:val="00012A1F"/>
    <w:rsid w:val="00020CFA"/>
    <w:rsid w:val="00060A3B"/>
    <w:rsid w:val="00067E7B"/>
    <w:rsid w:val="000801E2"/>
    <w:rsid w:val="0008439A"/>
    <w:rsid w:val="000A34EC"/>
    <w:rsid w:val="000A452A"/>
    <w:rsid w:val="000C0334"/>
    <w:rsid w:val="000C313B"/>
    <w:rsid w:val="000D71C3"/>
    <w:rsid w:val="000E220F"/>
    <w:rsid w:val="000F3980"/>
    <w:rsid w:val="00113266"/>
    <w:rsid w:val="0011561E"/>
    <w:rsid w:val="0012285F"/>
    <w:rsid w:val="00133FAC"/>
    <w:rsid w:val="001442E3"/>
    <w:rsid w:val="0014790D"/>
    <w:rsid w:val="00152342"/>
    <w:rsid w:val="00154173"/>
    <w:rsid w:val="001545EB"/>
    <w:rsid w:val="0016047B"/>
    <w:rsid w:val="00162F4D"/>
    <w:rsid w:val="001715A0"/>
    <w:rsid w:val="00184A9A"/>
    <w:rsid w:val="001930A5"/>
    <w:rsid w:val="001966A9"/>
    <w:rsid w:val="001B19AF"/>
    <w:rsid w:val="001E454C"/>
    <w:rsid w:val="001F2136"/>
    <w:rsid w:val="001F4823"/>
    <w:rsid w:val="00210242"/>
    <w:rsid w:val="00230E81"/>
    <w:rsid w:val="002314C4"/>
    <w:rsid w:val="00231814"/>
    <w:rsid w:val="002332B2"/>
    <w:rsid w:val="00234637"/>
    <w:rsid w:val="0024310F"/>
    <w:rsid w:val="002471A9"/>
    <w:rsid w:val="00252EEE"/>
    <w:rsid w:val="00255D52"/>
    <w:rsid w:val="0025607C"/>
    <w:rsid w:val="00257B6E"/>
    <w:rsid w:val="002644EE"/>
    <w:rsid w:val="002744F7"/>
    <w:rsid w:val="00277858"/>
    <w:rsid w:val="002A03EB"/>
    <w:rsid w:val="002A5EBA"/>
    <w:rsid w:val="002B0EC2"/>
    <w:rsid w:val="002B6ECB"/>
    <w:rsid w:val="002C7844"/>
    <w:rsid w:val="002E792F"/>
    <w:rsid w:val="00305C0F"/>
    <w:rsid w:val="00315B2E"/>
    <w:rsid w:val="00325AB5"/>
    <w:rsid w:val="00327019"/>
    <w:rsid w:val="00333FF0"/>
    <w:rsid w:val="003450B9"/>
    <w:rsid w:val="003510F5"/>
    <w:rsid w:val="003558BE"/>
    <w:rsid w:val="003779C9"/>
    <w:rsid w:val="00395347"/>
    <w:rsid w:val="00397911"/>
    <w:rsid w:val="003A7FF4"/>
    <w:rsid w:val="003B0E73"/>
    <w:rsid w:val="003B110C"/>
    <w:rsid w:val="003C43FE"/>
    <w:rsid w:val="003F4108"/>
    <w:rsid w:val="003F5B08"/>
    <w:rsid w:val="0040119B"/>
    <w:rsid w:val="00403548"/>
    <w:rsid w:val="004047E3"/>
    <w:rsid w:val="00405CB8"/>
    <w:rsid w:val="00406F17"/>
    <w:rsid w:val="00410F8F"/>
    <w:rsid w:val="0041427E"/>
    <w:rsid w:val="00424064"/>
    <w:rsid w:val="00426654"/>
    <w:rsid w:val="00430863"/>
    <w:rsid w:val="00433096"/>
    <w:rsid w:val="00442B7A"/>
    <w:rsid w:val="00446982"/>
    <w:rsid w:val="004472B3"/>
    <w:rsid w:val="00451B0D"/>
    <w:rsid w:val="00466E39"/>
    <w:rsid w:val="00471139"/>
    <w:rsid w:val="00471ACF"/>
    <w:rsid w:val="00471F37"/>
    <w:rsid w:val="00484574"/>
    <w:rsid w:val="0049122F"/>
    <w:rsid w:val="00493CF5"/>
    <w:rsid w:val="004A1DC4"/>
    <w:rsid w:val="004A2759"/>
    <w:rsid w:val="004B7068"/>
    <w:rsid w:val="004C2BF6"/>
    <w:rsid w:val="004C607C"/>
    <w:rsid w:val="004C6F9C"/>
    <w:rsid w:val="004E22CE"/>
    <w:rsid w:val="004E7DD2"/>
    <w:rsid w:val="004F07C3"/>
    <w:rsid w:val="004F6A42"/>
    <w:rsid w:val="005115D0"/>
    <w:rsid w:val="00512AE7"/>
    <w:rsid w:val="005252A6"/>
    <w:rsid w:val="005354A5"/>
    <w:rsid w:val="00535FAA"/>
    <w:rsid w:val="005416FE"/>
    <w:rsid w:val="00541AE4"/>
    <w:rsid w:val="005426AF"/>
    <w:rsid w:val="00580A71"/>
    <w:rsid w:val="00590B47"/>
    <w:rsid w:val="00592F64"/>
    <w:rsid w:val="005960F1"/>
    <w:rsid w:val="005A7164"/>
    <w:rsid w:val="005B2D77"/>
    <w:rsid w:val="005B6810"/>
    <w:rsid w:val="005D6AE3"/>
    <w:rsid w:val="005F7A5E"/>
    <w:rsid w:val="00600122"/>
    <w:rsid w:val="006219B6"/>
    <w:rsid w:val="00622E1F"/>
    <w:rsid w:val="00642F36"/>
    <w:rsid w:val="00646074"/>
    <w:rsid w:val="00650522"/>
    <w:rsid w:val="00664182"/>
    <w:rsid w:val="006650B5"/>
    <w:rsid w:val="006735D4"/>
    <w:rsid w:val="00681109"/>
    <w:rsid w:val="00681565"/>
    <w:rsid w:val="006853CB"/>
    <w:rsid w:val="006A1089"/>
    <w:rsid w:val="006B5F89"/>
    <w:rsid w:val="006B7873"/>
    <w:rsid w:val="006E374D"/>
    <w:rsid w:val="006E449E"/>
    <w:rsid w:val="006E6E45"/>
    <w:rsid w:val="006F2B72"/>
    <w:rsid w:val="006F763D"/>
    <w:rsid w:val="00710D8B"/>
    <w:rsid w:val="00711392"/>
    <w:rsid w:val="00712635"/>
    <w:rsid w:val="00717CB3"/>
    <w:rsid w:val="007412EC"/>
    <w:rsid w:val="007423C4"/>
    <w:rsid w:val="0077782B"/>
    <w:rsid w:val="00786123"/>
    <w:rsid w:val="007A3E92"/>
    <w:rsid w:val="007A5E8A"/>
    <w:rsid w:val="007A6996"/>
    <w:rsid w:val="007B5166"/>
    <w:rsid w:val="007C2FD7"/>
    <w:rsid w:val="007E33B9"/>
    <w:rsid w:val="007F0B26"/>
    <w:rsid w:val="008005DF"/>
    <w:rsid w:val="00803364"/>
    <w:rsid w:val="008117E4"/>
    <w:rsid w:val="00832A7A"/>
    <w:rsid w:val="00834A2E"/>
    <w:rsid w:val="0083524A"/>
    <w:rsid w:val="008515C2"/>
    <w:rsid w:val="00851BB9"/>
    <w:rsid w:val="00852F70"/>
    <w:rsid w:val="0087612E"/>
    <w:rsid w:val="00882AAF"/>
    <w:rsid w:val="00894700"/>
    <w:rsid w:val="008B5A57"/>
    <w:rsid w:val="008C0E64"/>
    <w:rsid w:val="008D4EEE"/>
    <w:rsid w:val="008E2729"/>
    <w:rsid w:val="0090083C"/>
    <w:rsid w:val="00910C0A"/>
    <w:rsid w:val="0091416C"/>
    <w:rsid w:val="00915748"/>
    <w:rsid w:val="009227AC"/>
    <w:rsid w:val="00935968"/>
    <w:rsid w:val="00936775"/>
    <w:rsid w:val="00951AAD"/>
    <w:rsid w:val="009530DF"/>
    <w:rsid w:val="009535D1"/>
    <w:rsid w:val="00954862"/>
    <w:rsid w:val="009570DD"/>
    <w:rsid w:val="00962908"/>
    <w:rsid w:val="00971466"/>
    <w:rsid w:val="009A1414"/>
    <w:rsid w:val="009A5AE7"/>
    <w:rsid w:val="009A6EDD"/>
    <w:rsid w:val="009B76A7"/>
    <w:rsid w:val="009C4772"/>
    <w:rsid w:val="009E0705"/>
    <w:rsid w:val="009F10F5"/>
    <w:rsid w:val="009F46C7"/>
    <w:rsid w:val="009F6C6D"/>
    <w:rsid w:val="00A06056"/>
    <w:rsid w:val="00A2616E"/>
    <w:rsid w:val="00A27831"/>
    <w:rsid w:val="00A35AF9"/>
    <w:rsid w:val="00A44337"/>
    <w:rsid w:val="00A4643E"/>
    <w:rsid w:val="00A75AE5"/>
    <w:rsid w:val="00A7748E"/>
    <w:rsid w:val="00A83182"/>
    <w:rsid w:val="00A965D8"/>
    <w:rsid w:val="00AA5115"/>
    <w:rsid w:val="00AB3F7C"/>
    <w:rsid w:val="00AC1925"/>
    <w:rsid w:val="00AC387D"/>
    <w:rsid w:val="00AC3DC4"/>
    <w:rsid w:val="00AD4BCA"/>
    <w:rsid w:val="00AD6061"/>
    <w:rsid w:val="00AE2951"/>
    <w:rsid w:val="00B034EA"/>
    <w:rsid w:val="00B060FD"/>
    <w:rsid w:val="00B11C3E"/>
    <w:rsid w:val="00B2152D"/>
    <w:rsid w:val="00B21C5D"/>
    <w:rsid w:val="00B22DE1"/>
    <w:rsid w:val="00B27033"/>
    <w:rsid w:val="00B40487"/>
    <w:rsid w:val="00B431E9"/>
    <w:rsid w:val="00B66E00"/>
    <w:rsid w:val="00B83924"/>
    <w:rsid w:val="00B94D70"/>
    <w:rsid w:val="00B9574F"/>
    <w:rsid w:val="00B97848"/>
    <w:rsid w:val="00BA44CD"/>
    <w:rsid w:val="00BB3D0D"/>
    <w:rsid w:val="00BB6241"/>
    <w:rsid w:val="00BC6418"/>
    <w:rsid w:val="00C028E2"/>
    <w:rsid w:val="00C15A1D"/>
    <w:rsid w:val="00C334F9"/>
    <w:rsid w:val="00C34100"/>
    <w:rsid w:val="00C35AE9"/>
    <w:rsid w:val="00C405C2"/>
    <w:rsid w:val="00C4108F"/>
    <w:rsid w:val="00C527DB"/>
    <w:rsid w:val="00C53820"/>
    <w:rsid w:val="00C54521"/>
    <w:rsid w:val="00C6264C"/>
    <w:rsid w:val="00C85596"/>
    <w:rsid w:val="00C945EF"/>
    <w:rsid w:val="00CB3F14"/>
    <w:rsid w:val="00CC1CC5"/>
    <w:rsid w:val="00CC4C11"/>
    <w:rsid w:val="00CD0C21"/>
    <w:rsid w:val="00CD17EC"/>
    <w:rsid w:val="00CD35CA"/>
    <w:rsid w:val="00CD3A39"/>
    <w:rsid w:val="00CE2022"/>
    <w:rsid w:val="00D0156E"/>
    <w:rsid w:val="00D20F23"/>
    <w:rsid w:val="00D26537"/>
    <w:rsid w:val="00D402B8"/>
    <w:rsid w:val="00D40DBD"/>
    <w:rsid w:val="00D46656"/>
    <w:rsid w:val="00D7492F"/>
    <w:rsid w:val="00D76139"/>
    <w:rsid w:val="00D8220D"/>
    <w:rsid w:val="00D86218"/>
    <w:rsid w:val="00D87E8D"/>
    <w:rsid w:val="00D914DA"/>
    <w:rsid w:val="00D97788"/>
    <w:rsid w:val="00DB5A33"/>
    <w:rsid w:val="00DE1199"/>
    <w:rsid w:val="00DE154A"/>
    <w:rsid w:val="00DE7FA8"/>
    <w:rsid w:val="00DF7CF3"/>
    <w:rsid w:val="00E01058"/>
    <w:rsid w:val="00E02011"/>
    <w:rsid w:val="00E042C4"/>
    <w:rsid w:val="00E1288F"/>
    <w:rsid w:val="00E162A2"/>
    <w:rsid w:val="00E20F67"/>
    <w:rsid w:val="00E25282"/>
    <w:rsid w:val="00E454BC"/>
    <w:rsid w:val="00E57D73"/>
    <w:rsid w:val="00E61613"/>
    <w:rsid w:val="00E82EC1"/>
    <w:rsid w:val="00E834E9"/>
    <w:rsid w:val="00E844A7"/>
    <w:rsid w:val="00E847E4"/>
    <w:rsid w:val="00E864A3"/>
    <w:rsid w:val="00E934DE"/>
    <w:rsid w:val="00EA1BBF"/>
    <w:rsid w:val="00ED1428"/>
    <w:rsid w:val="00ED2433"/>
    <w:rsid w:val="00ED45F8"/>
    <w:rsid w:val="00ED5054"/>
    <w:rsid w:val="00ED6DC3"/>
    <w:rsid w:val="00ED7AA8"/>
    <w:rsid w:val="00EE093F"/>
    <w:rsid w:val="00EE451B"/>
    <w:rsid w:val="00EF5DFF"/>
    <w:rsid w:val="00F122F5"/>
    <w:rsid w:val="00F246F4"/>
    <w:rsid w:val="00F56852"/>
    <w:rsid w:val="00F814F7"/>
    <w:rsid w:val="00F8309B"/>
    <w:rsid w:val="00F871A8"/>
    <w:rsid w:val="00F9526F"/>
    <w:rsid w:val="00FA2746"/>
    <w:rsid w:val="00FB2A19"/>
    <w:rsid w:val="00FB397B"/>
    <w:rsid w:val="00FC166A"/>
    <w:rsid w:val="00FC1E29"/>
    <w:rsid w:val="00FC4DA7"/>
    <w:rsid w:val="00FC78A1"/>
    <w:rsid w:val="00FC7B4B"/>
    <w:rsid w:val="00FD056B"/>
    <w:rsid w:val="00FD4CBF"/>
    <w:rsid w:val="00FE0077"/>
    <w:rsid w:val="00FF31CC"/>
    <w:rsid w:val="00FF3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13B"/>
    <w:rPr>
      <w:sz w:val="24"/>
      <w:szCs w:val="24"/>
    </w:rPr>
  </w:style>
  <w:style w:type="paragraph" w:styleId="1">
    <w:name w:val="heading 1"/>
    <w:basedOn w:val="a"/>
    <w:next w:val="a"/>
    <w:qFormat/>
    <w:rsid w:val="00954862"/>
    <w:pPr>
      <w:keepNext/>
      <w:tabs>
        <w:tab w:val="left" w:pos="2260"/>
      </w:tabs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6F2B7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54862"/>
    <w:pPr>
      <w:keepNext/>
      <w:tabs>
        <w:tab w:val="left" w:pos="7305"/>
      </w:tabs>
      <w:jc w:val="both"/>
      <w:outlineLvl w:val="3"/>
    </w:pPr>
    <w:rPr>
      <w:b/>
      <w:bCs/>
      <w:sz w:val="28"/>
    </w:rPr>
  </w:style>
  <w:style w:type="paragraph" w:styleId="6">
    <w:name w:val="heading 6"/>
    <w:basedOn w:val="a"/>
    <w:next w:val="a"/>
    <w:qFormat/>
    <w:rsid w:val="000C31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5486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954862"/>
    <w:pPr>
      <w:ind w:left="990"/>
    </w:pPr>
    <w:rPr>
      <w:sz w:val="28"/>
    </w:rPr>
  </w:style>
  <w:style w:type="paragraph" w:styleId="a3">
    <w:name w:val="Body Text"/>
    <w:basedOn w:val="a"/>
    <w:rsid w:val="00954862"/>
    <w:rPr>
      <w:b/>
      <w:bCs/>
      <w:i/>
      <w:iCs/>
      <w:sz w:val="28"/>
    </w:rPr>
  </w:style>
  <w:style w:type="table" w:styleId="a4">
    <w:name w:val="Table Grid"/>
    <w:basedOn w:val="a1"/>
    <w:rsid w:val="009548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954862"/>
    <w:pPr>
      <w:spacing w:after="120"/>
      <w:ind w:left="283"/>
    </w:pPr>
    <w:rPr>
      <w:sz w:val="16"/>
      <w:szCs w:val="16"/>
    </w:rPr>
  </w:style>
  <w:style w:type="paragraph" w:styleId="a5">
    <w:name w:val="caption"/>
    <w:basedOn w:val="a"/>
    <w:next w:val="a"/>
    <w:qFormat/>
    <w:rsid w:val="000C313B"/>
    <w:pPr>
      <w:jc w:val="center"/>
    </w:pPr>
    <w:rPr>
      <w:b/>
      <w:bCs/>
      <w:szCs w:val="18"/>
    </w:rPr>
  </w:style>
  <w:style w:type="paragraph" w:styleId="21">
    <w:name w:val="Body Text 2"/>
    <w:basedOn w:val="a"/>
    <w:rsid w:val="005B6810"/>
    <w:pPr>
      <w:spacing w:after="120" w:line="480" w:lineRule="auto"/>
    </w:pPr>
  </w:style>
  <w:style w:type="paragraph" w:styleId="a6">
    <w:name w:val="Balloon Text"/>
    <w:basedOn w:val="a"/>
    <w:semiHidden/>
    <w:rsid w:val="001E454C"/>
    <w:rPr>
      <w:rFonts w:ascii="Tahoma" w:hAnsi="Tahoma" w:cs="Tahoma"/>
      <w:sz w:val="16"/>
      <w:szCs w:val="16"/>
    </w:rPr>
  </w:style>
  <w:style w:type="character" w:styleId="a7">
    <w:name w:val="Emphasis"/>
    <w:qFormat/>
    <w:rsid w:val="0040119B"/>
    <w:rPr>
      <w:i/>
      <w:iCs/>
    </w:rPr>
  </w:style>
  <w:style w:type="paragraph" w:styleId="a8">
    <w:name w:val="Normal (Web)"/>
    <w:basedOn w:val="a"/>
    <w:uiPriority w:val="99"/>
    <w:rsid w:val="0040119B"/>
    <w:pPr>
      <w:spacing w:before="100" w:beforeAutospacing="1" w:after="100" w:afterAutospacing="1"/>
    </w:pPr>
  </w:style>
  <w:style w:type="character" w:styleId="a9">
    <w:name w:val="Hyperlink"/>
    <w:semiHidden/>
    <w:rsid w:val="006F2B72"/>
    <w:rPr>
      <w:color w:val="0000FF"/>
      <w:u w:val="single"/>
    </w:rPr>
  </w:style>
  <w:style w:type="paragraph" w:customStyle="1" w:styleId="ConsPlusNormal">
    <w:name w:val="ConsPlusNormal"/>
    <w:next w:val="a"/>
    <w:link w:val="ConsPlusNormal0"/>
    <w:rsid w:val="006F2B72"/>
    <w:pPr>
      <w:widowControl w:val="0"/>
      <w:suppressAutoHyphens/>
      <w:ind w:firstLine="720"/>
    </w:pPr>
    <w:rPr>
      <w:rFonts w:ascii="Arial" w:eastAsia="Arial" w:hAnsi="Arial"/>
      <w:lang w:eastAsia="ja-JP"/>
    </w:rPr>
  </w:style>
  <w:style w:type="paragraph" w:customStyle="1" w:styleId="ConsPlusTitle">
    <w:name w:val="ConsPlusTitle"/>
    <w:basedOn w:val="a"/>
    <w:next w:val="ConsPlusNormal"/>
    <w:rsid w:val="006F2B72"/>
    <w:pPr>
      <w:widowControl w:val="0"/>
      <w:suppressAutoHyphens/>
    </w:pPr>
    <w:rPr>
      <w:rFonts w:ascii="Arial" w:eastAsia="Arial" w:hAnsi="Arial" w:cs="Arial"/>
      <w:b/>
      <w:bCs/>
      <w:sz w:val="20"/>
      <w:szCs w:val="20"/>
      <w:lang w:eastAsia="ja-JP"/>
    </w:rPr>
  </w:style>
  <w:style w:type="paragraph" w:styleId="aa">
    <w:name w:val="Body Text Indent"/>
    <w:basedOn w:val="a"/>
    <w:rsid w:val="00894700"/>
    <w:pPr>
      <w:spacing w:after="120"/>
      <w:ind w:left="283"/>
    </w:pPr>
  </w:style>
  <w:style w:type="paragraph" w:styleId="30">
    <w:name w:val="Body Text 3"/>
    <w:basedOn w:val="a"/>
    <w:link w:val="31"/>
    <w:rsid w:val="00894700"/>
    <w:pPr>
      <w:spacing w:after="120"/>
    </w:pPr>
    <w:rPr>
      <w:rFonts w:ascii="Arial" w:eastAsia="Calibri" w:hAnsi="Arial"/>
      <w:sz w:val="16"/>
      <w:szCs w:val="16"/>
    </w:rPr>
  </w:style>
  <w:style w:type="character" w:customStyle="1" w:styleId="31">
    <w:name w:val="Основной текст 3 Знак"/>
    <w:link w:val="30"/>
    <w:locked/>
    <w:rsid w:val="00894700"/>
    <w:rPr>
      <w:rFonts w:ascii="Arial" w:eastAsia="Calibri" w:hAnsi="Arial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D402B8"/>
    <w:pPr>
      <w:suppressAutoHyphens/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paragraph" w:customStyle="1" w:styleId="FR2">
    <w:name w:val="FR2"/>
    <w:rsid w:val="00ED2433"/>
    <w:pPr>
      <w:widowControl w:val="0"/>
      <w:autoSpaceDE w:val="0"/>
      <w:autoSpaceDN w:val="0"/>
      <w:adjustRightInd w:val="0"/>
      <w:ind w:left="120"/>
    </w:pPr>
    <w:rPr>
      <w:rFonts w:ascii="Arial" w:hAnsi="Arial" w:cs="Arial"/>
      <w:sz w:val="16"/>
      <w:szCs w:val="16"/>
    </w:rPr>
  </w:style>
  <w:style w:type="character" w:styleId="ac">
    <w:name w:val="Strong"/>
    <w:qFormat/>
    <w:rsid w:val="003F5B08"/>
    <w:rPr>
      <w:b/>
      <w:bCs/>
    </w:rPr>
  </w:style>
  <w:style w:type="character" w:customStyle="1" w:styleId="apple-converted-space">
    <w:name w:val="apple-converted-space"/>
    <w:basedOn w:val="a0"/>
    <w:rsid w:val="003F5B08"/>
  </w:style>
  <w:style w:type="character" w:styleId="ad">
    <w:name w:val="FollowedHyperlink"/>
    <w:rsid w:val="003F5B08"/>
    <w:rPr>
      <w:color w:val="0000FF"/>
      <w:u w:val="single"/>
    </w:rPr>
  </w:style>
  <w:style w:type="paragraph" w:customStyle="1" w:styleId="conspluscell">
    <w:name w:val="conspluscell"/>
    <w:basedOn w:val="a"/>
    <w:rsid w:val="003F5B08"/>
    <w:pPr>
      <w:spacing w:before="100" w:beforeAutospacing="1" w:after="100" w:afterAutospacing="1"/>
    </w:pPr>
  </w:style>
  <w:style w:type="paragraph" w:customStyle="1" w:styleId="pro-tab">
    <w:name w:val="pro-tab"/>
    <w:basedOn w:val="a"/>
    <w:rsid w:val="003F5B08"/>
    <w:pPr>
      <w:spacing w:before="100" w:beforeAutospacing="1" w:after="100" w:afterAutospacing="1"/>
    </w:pPr>
  </w:style>
  <w:style w:type="paragraph" w:customStyle="1" w:styleId="ae">
    <w:name w:val="Прижатый влево"/>
    <w:basedOn w:val="a"/>
    <w:next w:val="a"/>
    <w:rsid w:val="002C78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DE7F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9570DD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Impact" w:hAnsi="Impact"/>
    </w:rPr>
  </w:style>
  <w:style w:type="paragraph" w:customStyle="1" w:styleId="Style3">
    <w:name w:val="Style3"/>
    <w:basedOn w:val="a"/>
    <w:uiPriority w:val="99"/>
    <w:rsid w:val="009570DD"/>
    <w:pPr>
      <w:widowControl w:val="0"/>
      <w:autoSpaceDE w:val="0"/>
      <w:autoSpaceDN w:val="0"/>
      <w:adjustRightInd w:val="0"/>
      <w:jc w:val="both"/>
    </w:pPr>
    <w:rPr>
      <w:rFonts w:ascii="Impact" w:hAnsi="Impact"/>
    </w:rPr>
  </w:style>
  <w:style w:type="paragraph" w:customStyle="1" w:styleId="Style5">
    <w:name w:val="Style5"/>
    <w:basedOn w:val="a"/>
    <w:uiPriority w:val="99"/>
    <w:rsid w:val="009570DD"/>
    <w:pPr>
      <w:widowControl w:val="0"/>
      <w:autoSpaceDE w:val="0"/>
      <w:autoSpaceDN w:val="0"/>
      <w:adjustRightInd w:val="0"/>
    </w:pPr>
    <w:rPr>
      <w:rFonts w:ascii="Impact" w:hAnsi="Impact"/>
    </w:rPr>
  </w:style>
  <w:style w:type="paragraph" w:customStyle="1" w:styleId="Style6">
    <w:name w:val="Style6"/>
    <w:basedOn w:val="a"/>
    <w:uiPriority w:val="99"/>
    <w:rsid w:val="009570DD"/>
    <w:pPr>
      <w:widowControl w:val="0"/>
      <w:autoSpaceDE w:val="0"/>
      <w:autoSpaceDN w:val="0"/>
      <w:adjustRightInd w:val="0"/>
      <w:spacing w:line="398" w:lineRule="exact"/>
    </w:pPr>
    <w:rPr>
      <w:rFonts w:ascii="Impact" w:hAnsi="Impact"/>
    </w:rPr>
  </w:style>
  <w:style w:type="paragraph" w:customStyle="1" w:styleId="Style8">
    <w:name w:val="Style8"/>
    <w:basedOn w:val="a"/>
    <w:uiPriority w:val="99"/>
    <w:rsid w:val="009570DD"/>
    <w:pPr>
      <w:widowControl w:val="0"/>
      <w:autoSpaceDE w:val="0"/>
      <w:autoSpaceDN w:val="0"/>
      <w:adjustRightInd w:val="0"/>
      <w:spacing w:line="233" w:lineRule="exact"/>
    </w:pPr>
    <w:rPr>
      <w:rFonts w:ascii="Impact" w:hAnsi="Impact"/>
    </w:rPr>
  </w:style>
  <w:style w:type="paragraph" w:customStyle="1" w:styleId="Style10">
    <w:name w:val="Style10"/>
    <w:basedOn w:val="a"/>
    <w:uiPriority w:val="99"/>
    <w:rsid w:val="009570DD"/>
    <w:pPr>
      <w:widowControl w:val="0"/>
      <w:autoSpaceDE w:val="0"/>
      <w:autoSpaceDN w:val="0"/>
      <w:adjustRightInd w:val="0"/>
      <w:spacing w:line="276" w:lineRule="exact"/>
      <w:ind w:firstLine="701"/>
      <w:jc w:val="both"/>
    </w:pPr>
    <w:rPr>
      <w:rFonts w:ascii="Impact" w:hAnsi="Impact"/>
    </w:rPr>
  </w:style>
  <w:style w:type="paragraph" w:customStyle="1" w:styleId="Style11">
    <w:name w:val="Style11"/>
    <w:basedOn w:val="a"/>
    <w:uiPriority w:val="99"/>
    <w:rsid w:val="009570DD"/>
    <w:pPr>
      <w:widowControl w:val="0"/>
      <w:autoSpaceDE w:val="0"/>
      <w:autoSpaceDN w:val="0"/>
      <w:adjustRightInd w:val="0"/>
      <w:spacing w:line="276" w:lineRule="exact"/>
      <w:jc w:val="both"/>
    </w:pPr>
    <w:rPr>
      <w:rFonts w:ascii="Impact" w:hAnsi="Impact"/>
    </w:rPr>
  </w:style>
  <w:style w:type="paragraph" w:customStyle="1" w:styleId="Style13">
    <w:name w:val="Style13"/>
    <w:basedOn w:val="a"/>
    <w:uiPriority w:val="99"/>
    <w:rsid w:val="009570DD"/>
    <w:pPr>
      <w:widowControl w:val="0"/>
      <w:autoSpaceDE w:val="0"/>
      <w:autoSpaceDN w:val="0"/>
      <w:adjustRightInd w:val="0"/>
      <w:jc w:val="center"/>
    </w:pPr>
    <w:rPr>
      <w:rFonts w:ascii="Impact" w:hAnsi="Impact"/>
    </w:rPr>
  </w:style>
  <w:style w:type="paragraph" w:customStyle="1" w:styleId="Style14">
    <w:name w:val="Style14"/>
    <w:basedOn w:val="a"/>
    <w:uiPriority w:val="99"/>
    <w:rsid w:val="009570DD"/>
    <w:pPr>
      <w:widowControl w:val="0"/>
      <w:autoSpaceDE w:val="0"/>
      <w:autoSpaceDN w:val="0"/>
      <w:adjustRightInd w:val="0"/>
    </w:pPr>
    <w:rPr>
      <w:rFonts w:ascii="Impact" w:hAnsi="Impact"/>
    </w:rPr>
  </w:style>
  <w:style w:type="paragraph" w:customStyle="1" w:styleId="Style15">
    <w:name w:val="Style15"/>
    <w:basedOn w:val="a"/>
    <w:uiPriority w:val="99"/>
    <w:rsid w:val="009570DD"/>
    <w:pPr>
      <w:widowControl w:val="0"/>
      <w:autoSpaceDE w:val="0"/>
      <w:autoSpaceDN w:val="0"/>
      <w:adjustRightInd w:val="0"/>
      <w:spacing w:line="395" w:lineRule="exact"/>
    </w:pPr>
    <w:rPr>
      <w:rFonts w:ascii="Impact" w:hAnsi="Impact"/>
    </w:rPr>
  </w:style>
  <w:style w:type="paragraph" w:customStyle="1" w:styleId="Style16">
    <w:name w:val="Style16"/>
    <w:basedOn w:val="a"/>
    <w:uiPriority w:val="99"/>
    <w:rsid w:val="009570DD"/>
    <w:pPr>
      <w:widowControl w:val="0"/>
      <w:autoSpaceDE w:val="0"/>
      <w:autoSpaceDN w:val="0"/>
      <w:adjustRightInd w:val="0"/>
      <w:spacing w:line="317" w:lineRule="exact"/>
      <w:ind w:firstLine="1680"/>
    </w:pPr>
    <w:rPr>
      <w:rFonts w:ascii="Impact" w:hAnsi="Impact"/>
    </w:rPr>
  </w:style>
  <w:style w:type="paragraph" w:customStyle="1" w:styleId="Style17">
    <w:name w:val="Style17"/>
    <w:basedOn w:val="a"/>
    <w:uiPriority w:val="99"/>
    <w:rsid w:val="009570DD"/>
    <w:pPr>
      <w:widowControl w:val="0"/>
      <w:autoSpaceDE w:val="0"/>
      <w:autoSpaceDN w:val="0"/>
      <w:adjustRightInd w:val="0"/>
    </w:pPr>
    <w:rPr>
      <w:rFonts w:ascii="Impact" w:hAnsi="Impact"/>
    </w:rPr>
  </w:style>
  <w:style w:type="paragraph" w:customStyle="1" w:styleId="Style19">
    <w:name w:val="Style19"/>
    <w:basedOn w:val="a"/>
    <w:uiPriority w:val="99"/>
    <w:rsid w:val="009570DD"/>
    <w:pPr>
      <w:widowControl w:val="0"/>
      <w:autoSpaceDE w:val="0"/>
      <w:autoSpaceDN w:val="0"/>
      <w:adjustRightInd w:val="0"/>
      <w:spacing w:line="274" w:lineRule="exact"/>
      <w:ind w:hanging="178"/>
    </w:pPr>
    <w:rPr>
      <w:rFonts w:ascii="Impact" w:hAnsi="Impact"/>
    </w:rPr>
  </w:style>
  <w:style w:type="paragraph" w:customStyle="1" w:styleId="Style20">
    <w:name w:val="Style20"/>
    <w:basedOn w:val="a"/>
    <w:uiPriority w:val="99"/>
    <w:rsid w:val="009570DD"/>
    <w:pPr>
      <w:widowControl w:val="0"/>
      <w:autoSpaceDE w:val="0"/>
      <w:autoSpaceDN w:val="0"/>
      <w:adjustRightInd w:val="0"/>
      <w:spacing w:line="278" w:lineRule="exact"/>
      <w:ind w:firstLine="422"/>
      <w:jc w:val="both"/>
    </w:pPr>
    <w:rPr>
      <w:rFonts w:ascii="Impact" w:hAnsi="Impact"/>
    </w:rPr>
  </w:style>
  <w:style w:type="paragraph" w:customStyle="1" w:styleId="Style21">
    <w:name w:val="Style21"/>
    <w:basedOn w:val="a"/>
    <w:uiPriority w:val="99"/>
    <w:rsid w:val="009570DD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Impact" w:hAnsi="Impact"/>
    </w:rPr>
  </w:style>
  <w:style w:type="paragraph" w:customStyle="1" w:styleId="Style23">
    <w:name w:val="Style23"/>
    <w:basedOn w:val="a"/>
    <w:uiPriority w:val="99"/>
    <w:rsid w:val="009570DD"/>
    <w:pPr>
      <w:widowControl w:val="0"/>
      <w:autoSpaceDE w:val="0"/>
      <w:autoSpaceDN w:val="0"/>
      <w:adjustRightInd w:val="0"/>
      <w:spacing w:line="274" w:lineRule="exact"/>
      <w:ind w:firstLine="571"/>
    </w:pPr>
    <w:rPr>
      <w:rFonts w:ascii="Impact" w:hAnsi="Impact"/>
    </w:rPr>
  </w:style>
  <w:style w:type="paragraph" w:customStyle="1" w:styleId="Style24">
    <w:name w:val="Style24"/>
    <w:basedOn w:val="a"/>
    <w:uiPriority w:val="99"/>
    <w:rsid w:val="009570DD"/>
    <w:pPr>
      <w:widowControl w:val="0"/>
      <w:autoSpaceDE w:val="0"/>
      <w:autoSpaceDN w:val="0"/>
      <w:adjustRightInd w:val="0"/>
      <w:spacing w:line="274" w:lineRule="exact"/>
      <w:ind w:firstLine="1406"/>
    </w:pPr>
    <w:rPr>
      <w:rFonts w:ascii="Impact" w:hAnsi="Impact"/>
    </w:rPr>
  </w:style>
  <w:style w:type="paragraph" w:customStyle="1" w:styleId="Style25">
    <w:name w:val="Style25"/>
    <w:basedOn w:val="a"/>
    <w:uiPriority w:val="99"/>
    <w:rsid w:val="009570DD"/>
    <w:pPr>
      <w:widowControl w:val="0"/>
      <w:autoSpaceDE w:val="0"/>
      <w:autoSpaceDN w:val="0"/>
      <w:adjustRightInd w:val="0"/>
      <w:spacing w:line="276" w:lineRule="exact"/>
      <w:ind w:firstLine="542"/>
      <w:jc w:val="both"/>
    </w:pPr>
    <w:rPr>
      <w:rFonts w:ascii="Impact" w:hAnsi="Impact"/>
    </w:rPr>
  </w:style>
  <w:style w:type="paragraph" w:customStyle="1" w:styleId="Style26">
    <w:name w:val="Style26"/>
    <w:basedOn w:val="a"/>
    <w:uiPriority w:val="99"/>
    <w:rsid w:val="009570DD"/>
    <w:pPr>
      <w:widowControl w:val="0"/>
      <w:autoSpaceDE w:val="0"/>
      <w:autoSpaceDN w:val="0"/>
      <w:adjustRightInd w:val="0"/>
      <w:spacing w:line="276" w:lineRule="exact"/>
      <w:ind w:firstLine="178"/>
      <w:jc w:val="both"/>
    </w:pPr>
    <w:rPr>
      <w:rFonts w:ascii="Impact" w:hAnsi="Impact"/>
    </w:rPr>
  </w:style>
  <w:style w:type="paragraph" w:customStyle="1" w:styleId="Style28">
    <w:name w:val="Style28"/>
    <w:basedOn w:val="a"/>
    <w:uiPriority w:val="99"/>
    <w:rsid w:val="009570DD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Impact" w:hAnsi="Impact"/>
    </w:rPr>
  </w:style>
  <w:style w:type="paragraph" w:customStyle="1" w:styleId="Style30">
    <w:name w:val="Style30"/>
    <w:basedOn w:val="a"/>
    <w:uiPriority w:val="99"/>
    <w:rsid w:val="009570DD"/>
    <w:pPr>
      <w:widowControl w:val="0"/>
      <w:autoSpaceDE w:val="0"/>
      <w:autoSpaceDN w:val="0"/>
      <w:adjustRightInd w:val="0"/>
      <w:spacing w:line="274" w:lineRule="exact"/>
      <w:ind w:firstLine="720"/>
    </w:pPr>
    <w:rPr>
      <w:rFonts w:ascii="Impact" w:hAnsi="Impact"/>
    </w:rPr>
  </w:style>
  <w:style w:type="character" w:customStyle="1" w:styleId="FontStyle36">
    <w:name w:val="Font Style36"/>
    <w:basedOn w:val="a0"/>
    <w:uiPriority w:val="99"/>
    <w:rsid w:val="009570DD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7">
    <w:name w:val="Font Style37"/>
    <w:basedOn w:val="a0"/>
    <w:uiPriority w:val="99"/>
    <w:rsid w:val="009570D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uiPriority w:val="99"/>
    <w:rsid w:val="009570D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9570DD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basedOn w:val="a0"/>
    <w:uiPriority w:val="99"/>
    <w:rsid w:val="009570DD"/>
    <w:rPr>
      <w:rFonts w:ascii="Times New Roman" w:hAnsi="Times New Roman" w:cs="Times New Roman"/>
      <w:sz w:val="20"/>
      <w:szCs w:val="20"/>
    </w:rPr>
  </w:style>
  <w:style w:type="paragraph" w:styleId="af">
    <w:name w:val="No Spacing"/>
    <w:link w:val="af0"/>
    <w:uiPriority w:val="1"/>
    <w:qFormat/>
    <w:rsid w:val="009570DD"/>
    <w:rPr>
      <w:rFonts w:ascii="Calibri" w:hAnsi="Calibri"/>
      <w:sz w:val="22"/>
      <w:szCs w:val="22"/>
    </w:rPr>
  </w:style>
  <w:style w:type="character" w:customStyle="1" w:styleId="af0">
    <w:name w:val="Без интервала Знак"/>
    <w:link w:val="af"/>
    <w:uiPriority w:val="1"/>
    <w:rsid w:val="009570DD"/>
    <w:rPr>
      <w:rFonts w:ascii="Calibri" w:hAnsi="Calibri"/>
      <w:sz w:val="22"/>
      <w:szCs w:val="22"/>
      <w:lang w:bidi="ar-SA"/>
    </w:rPr>
  </w:style>
  <w:style w:type="character" w:customStyle="1" w:styleId="FontStyle31">
    <w:name w:val="Font Style31"/>
    <w:basedOn w:val="a0"/>
    <w:uiPriority w:val="99"/>
    <w:rsid w:val="009570DD"/>
    <w:rPr>
      <w:rFonts w:ascii="Times New Roman" w:hAnsi="Times New Roman" w:cs="Times New Roman"/>
      <w:sz w:val="22"/>
      <w:szCs w:val="22"/>
    </w:rPr>
  </w:style>
  <w:style w:type="character" w:customStyle="1" w:styleId="af1">
    <w:name w:val="Гипертекстовая ссылка"/>
    <w:rsid w:val="00E82EC1"/>
    <w:rPr>
      <w:rFonts w:cs="Times New Roman"/>
      <w:color w:val="auto"/>
    </w:rPr>
  </w:style>
  <w:style w:type="paragraph" w:customStyle="1" w:styleId="af2">
    <w:name w:val="Нормальный"/>
    <w:rsid w:val="00E82EC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B19AF"/>
    <w:rPr>
      <w:rFonts w:ascii="Arial" w:eastAsia="Arial" w:hAnsi="Arial"/>
      <w:lang w:val="ru-RU" w:eastAsia="ja-JP" w:bidi="ar-SA"/>
    </w:rPr>
  </w:style>
  <w:style w:type="paragraph" w:customStyle="1" w:styleId="NoSpacing1">
    <w:name w:val="No Spacing1"/>
    <w:rsid w:val="001B19AF"/>
    <w:rPr>
      <w:rFonts w:ascii="Calibri" w:eastAsia="Calibri" w:hAnsi="Calibri"/>
      <w:sz w:val="22"/>
      <w:szCs w:val="22"/>
    </w:rPr>
  </w:style>
  <w:style w:type="paragraph" w:customStyle="1" w:styleId="msonospacing0">
    <w:name w:val="msonospacing"/>
    <w:basedOn w:val="a"/>
    <w:rsid w:val="001B19AF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1817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2020-08-12T05:42:00Z</cp:lastPrinted>
  <dcterms:created xsi:type="dcterms:W3CDTF">2020-08-12T05:44:00Z</dcterms:created>
  <dcterms:modified xsi:type="dcterms:W3CDTF">2020-08-21T04:45:00Z</dcterms:modified>
</cp:coreProperties>
</file>