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6CC" w:rsidRPr="006956CC" w:rsidRDefault="006956CC" w:rsidP="006956C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3074C">
        <w:rPr>
          <w:rFonts w:ascii="Times New Roman" w:hAnsi="Times New Roman" w:cs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 w:rsidRPr="00C3074C">
        <w:rPr>
          <w:rFonts w:ascii="Times New Roman" w:hAnsi="Times New Roman" w:cs="Times New Roman"/>
          <w:bCs/>
          <w:sz w:val="24"/>
          <w:szCs w:val="24"/>
        </w:rPr>
        <w:t>е</w:t>
      </w:r>
      <w:r w:rsidRPr="00C3074C">
        <w:rPr>
          <w:rFonts w:ascii="Times New Roman" w:hAnsi="Times New Roman" w:cs="Times New Roman"/>
          <w:bCs/>
          <w:sz w:val="24"/>
          <w:szCs w:val="24"/>
        </w:rPr>
        <w:t>ровского района Новосибирской области» от 24.04.2020 №9</w:t>
      </w:r>
    </w:p>
    <w:p w:rsidR="000D6347" w:rsidRPr="000D6347" w:rsidRDefault="000D6347" w:rsidP="000D6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34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D6347" w:rsidRPr="000D6347" w:rsidRDefault="000D6347" w:rsidP="000D6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347">
        <w:rPr>
          <w:rFonts w:ascii="Times New Roman" w:hAnsi="Times New Roman" w:cs="Times New Roman"/>
          <w:b/>
          <w:sz w:val="28"/>
          <w:szCs w:val="28"/>
        </w:rPr>
        <w:t>ПЕТРОПАВЛОВСКОГО 2-ГО СЕЛЬСОВЕТА</w:t>
      </w:r>
    </w:p>
    <w:p w:rsidR="000D6347" w:rsidRPr="000D6347" w:rsidRDefault="000D6347" w:rsidP="000D6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347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0D6347" w:rsidRPr="000D6347" w:rsidRDefault="000D6347" w:rsidP="000D63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6347" w:rsidRPr="000D6347" w:rsidRDefault="000D6347" w:rsidP="000D6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34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D6347" w:rsidRPr="000D6347" w:rsidRDefault="000D6347" w:rsidP="000D6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347">
        <w:rPr>
          <w:rFonts w:ascii="Times New Roman" w:hAnsi="Times New Roman" w:cs="Times New Roman"/>
          <w:sz w:val="28"/>
          <w:szCs w:val="28"/>
        </w:rPr>
        <w:t xml:space="preserve">От </w:t>
      </w:r>
      <w:r w:rsidR="002D4D93">
        <w:rPr>
          <w:rFonts w:ascii="Times New Roman" w:hAnsi="Times New Roman" w:cs="Times New Roman"/>
          <w:sz w:val="28"/>
          <w:szCs w:val="28"/>
        </w:rPr>
        <w:t xml:space="preserve"> 20.04.2020</w:t>
      </w:r>
      <w:r w:rsidRPr="000D63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2D4D9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D6347">
        <w:rPr>
          <w:rFonts w:ascii="Times New Roman" w:hAnsi="Times New Roman" w:cs="Times New Roman"/>
          <w:sz w:val="28"/>
          <w:szCs w:val="28"/>
        </w:rPr>
        <w:t xml:space="preserve">№ </w:t>
      </w:r>
      <w:r w:rsidR="002D4D93">
        <w:rPr>
          <w:rFonts w:ascii="Times New Roman" w:hAnsi="Times New Roman" w:cs="Times New Roman"/>
          <w:sz w:val="28"/>
          <w:szCs w:val="28"/>
        </w:rPr>
        <w:t>26</w:t>
      </w:r>
    </w:p>
    <w:p w:rsidR="000D6347" w:rsidRPr="000D6347" w:rsidRDefault="000D6347" w:rsidP="000D6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634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D634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0D6347">
        <w:rPr>
          <w:rFonts w:ascii="Times New Roman" w:hAnsi="Times New Roman" w:cs="Times New Roman"/>
          <w:sz w:val="28"/>
          <w:szCs w:val="28"/>
        </w:rPr>
        <w:t>етропавловка 2-я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 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D6347">
        <w:rPr>
          <w:b/>
          <w:bCs/>
          <w:sz w:val="28"/>
          <w:szCs w:val="28"/>
        </w:rPr>
        <w:t>Об утверждении Порядка утверждения и доведения предельных об</w:t>
      </w:r>
      <w:r w:rsidRPr="000D6347">
        <w:rPr>
          <w:b/>
          <w:bCs/>
          <w:sz w:val="28"/>
          <w:szCs w:val="28"/>
        </w:rPr>
        <w:t>ъ</w:t>
      </w:r>
      <w:r w:rsidRPr="000D6347">
        <w:rPr>
          <w:b/>
          <w:bCs/>
          <w:sz w:val="28"/>
          <w:szCs w:val="28"/>
        </w:rPr>
        <w:t>емов оплаты денежных обязательств в Петропавловском 2-ом  сельсовете Венгеровского района Новосибирской области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347">
        <w:rPr>
          <w:sz w:val="28"/>
          <w:szCs w:val="28"/>
        </w:rPr>
        <w:t> 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0D6347">
        <w:rPr>
          <w:sz w:val="28"/>
          <w:szCs w:val="28"/>
        </w:rPr>
        <w:t>Руководствуясь статьей 226.1 </w:t>
      </w:r>
      <w:hyperlink r:id="rId6" w:tgtFrame="_blank" w:history="1">
        <w:r w:rsidRPr="000D6347">
          <w:rPr>
            <w:rStyle w:val="hyperlink"/>
            <w:sz w:val="28"/>
            <w:szCs w:val="28"/>
          </w:rPr>
          <w:t>Бюджетного кодекса</w:t>
        </w:r>
      </w:hyperlink>
      <w:r w:rsidRPr="000D6347">
        <w:rPr>
          <w:sz w:val="28"/>
          <w:szCs w:val="28"/>
        </w:rPr>
        <w:t> Российской Федер</w:t>
      </w:r>
      <w:r w:rsidRPr="000D6347">
        <w:rPr>
          <w:sz w:val="28"/>
          <w:szCs w:val="28"/>
        </w:rPr>
        <w:t>а</w:t>
      </w:r>
      <w:r w:rsidRPr="000D6347">
        <w:rPr>
          <w:sz w:val="28"/>
          <w:szCs w:val="28"/>
        </w:rPr>
        <w:t xml:space="preserve">ции, Положением </w:t>
      </w:r>
      <w:r w:rsidRPr="000D6347">
        <w:rPr>
          <w:bCs/>
          <w:sz w:val="28"/>
          <w:szCs w:val="28"/>
        </w:rPr>
        <w:t>о бюджетном процессе в Петропавловском 2-ом сельсовете Венгеровского района Новосибирской области, утвержденным решением Сов</w:t>
      </w:r>
      <w:r w:rsidRPr="000D6347">
        <w:rPr>
          <w:bCs/>
          <w:sz w:val="28"/>
          <w:szCs w:val="28"/>
        </w:rPr>
        <w:t>е</w:t>
      </w:r>
      <w:r w:rsidRPr="000D6347">
        <w:rPr>
          <w:bCs/>
          <w:sz w:val="28"/>
          <w:szCs w:val="28"/>
        </w:rPr>
        <w:t xml:space="preserve">та депутатов </w:t>
      </w:r>
      <w:r w:rsidRPr="000D6347">
        <w:rPr>
          <w:sz w:val="28"/>
          <w:szCs w:val="28"/>
        </w:rPr>
        <w:t>Петропавловского 2-го сельсовета от 12.11.2019  №186 «</w:t>
      </w:r>
      <w:r w:rsidRPr="000D6347">
        <w:rPr>
          <w:bCs/>
          <w:sz w:val="28"/>
          <w:szCs w:val="28"/>
        </w:rPr>
        <w:t>Об у</w:t>
      </w:r>
      <w:r w:rsidRPr="000D6347">
        <w:rPr>
          <w:bCs/>
          <w:sz w:val="28"/>
          <w:szCs w:val="28"/>
        </w:rPr>
        <w:t>т</w:t>
      </w:r>
      <w:r w:rsidRPr="000D6347">
        <w:rPr>
          <w:bCs/>
          <w:sz w:val="28"/>
          <w:szCs w:val="28"/>
        </w:rPr>
        <w:t>верждении Положения о бюджетном процессе в Петропавловском 2-ом сельс</w:t>
      </w:r>
      <w:r w:rsidRPr="000D6347">
        <w:rPr>
          <w:bCs/>
          <w:sz w:val="28"/>
          <w:szCs w:val="28"/>
        </w:rPr>
        <w:t>о</w:t>
      </w:r>
      <w:r w:rsidRPr="000D6347">
        <w:rPr>
          <w:bCs/>
          <w:sz w:val="28"/>
          <w:szCs w:val="28"/>
        </w:rPr>
        <w:t>вете Венгеровского района Новосибирской области»</w:t>
      </w:r>
      <w:r w:rsidRPr="000D6347">
        <w:rPr>
          <w:sz w:val="28"/>
          <w:szCs w:val="28"/>
        </w:rPr>
        <w:t xml:space="preserve">, администрация </w:t>
      </w:r>
      <w:r w:rsidRPr="000D6347">
        <w:rPr>
          <w:bCs/>
          <w:sz w:val="28"/>
          <w:szCs w:val="28"/>
        </w:rPr>
        <w:t>Петр</w:t>
      </w:r>
      <w:r w:rsidRPr="000D6347">
        <w:rPr>
          <w:bCs/>
          <w:sz w:val="28"/>
          <w:szCs w:val="28"/>
        </w:rPr>
        <w:t>о</w:t>
      </w:r>
      <w:r w:rsidRPr="000D6347">
        <w:rPr>
          <w:bCs/>
          <w:sz w:val="28"/>
          <w:szCs w:val="28"/>
        </w:rPr>
        <w:t>павловского 2-го сельсовета Венгеровского района Новосибирской области</w:t>
      </w:r>
      <w:r w:rsidRPr="000D6347">
        <w:rPr>
          <w:sz w:val="28"/>
          <w:szCs w:val="28"/>
        </w:rPr>
        <w:t xml:space="preserve"> района Новосибирской области</w:t>
      </w:r>
      <w:proofErr w:type="gramEnd"/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0D6347" w:rsidRDefault="000D6347" w:rsidP="000D6347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 xml:space="preserve">1. Утвердить </w:t>
      </w:r>
      <w:r>
        <w:rPr>
          <w:color w:val="000000"/>
          <w:sz w:val="28"/>
          <w:szCs w:val="28"/>
        </w:rPr>
        <w:t xml:space="preserve">прилагаемый </w:t>
      </w:r>
      <w:r w:rsidRPr="000D6347">
        <w:rPr>
          <w:color w:val="000000"/>
          <w:sz w:val="28"/>
          <w:szCs w:val="28"/>
        </w:rPr>
        <w:t>Порядок утверждения и доведения предел</w:t>
      </w:r>
      <w:r w:rsidRPr="000D6347">
        <w:rPr>
          <w:color w:val="000000"/>
          <w:sz w:val="28"/>
          <w:szCs w:val="28"/>
        </w:rPr>
        <w:t>ь</w:t>
      </w:r>
      <w:r w:rsidRPr="000D6347">
        <w:rPr>
          <w:color w:val="000000"/>
          <w:sz w:val="28"/>
          <w:szCs w:val="28"/>
        </w:rPr>
        <w:t xml:space="preserve">ных объемов оплаты денежных обязательств </w:t>
      </w:r>
      <w:r w:rsidRPr="000D6347">
        <w:rPr>
          <w:bCs/>
          <w:color w:val="000000"/>
          <w:sz w:val="28"/>
          <w:szCs w:val="28"/>
        </w:rPr>
        <w:t>в Петропавловском 2-ом  сельс</w:t>
      </w:r>
      <w:r w:rsidRPr="000D6347">
        <w:rPr>
          <w:bCs/>
          <w:color w:val="000000"/>
          <w:sz w:val="28"/>
          <w:szCs w:val="28"/>
        </w:rPr>
        <w:t>о</w:t>
      </w:r>
      <w:r w:rsidRPr="000D6347">
        <w:rPr>
          <w:bCs/>
          <w:color w:val="000000"/>
          <w:sz w:val="28"/>
          <w:szCs w:val="28"/>
        </w:rPr>
        <w:t>вете Венгеровского района Новосибирской области.</w:t>
      </w:r>
    </w:p>
    <w:p w:rsidR="000D6347" w:rsidRPr="000D6347" w:rsidRDefault="000D6347" w:rsidP="000D63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D6347">
        <w:rPr>
          <w:color w:val="000000"/>
          <w:sz w:val="28"/>
          <w:szCs w:val="28"/>
        </w:rPr>
        <w:t xml:space="preserve"> </w:t>
      </w:r>
      <w:r w:rsidRPr="000D6347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Опубликовать настоящее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остановление в газете «Вестник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Петропа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ловского 2-го 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Венгеровского района Новосибирской области» и разместить на официальном сайте 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Петропавловского 2-го 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 Венгеровского район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Новосибирской области в сети «Интернет»</w:t>
      </w:r>
      <w:r w:rsidRPr="00CB4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 xml:space="preserve">3. </w:t>
      </w:r>
      <w:proofErr w:type="gramStart"/>
      <w:r w:rsidRPr="000D6347">
        <w:rPr>
          <w:color w:val="000000"/>
          <w:sz w:val="28"/>
          <w:szCs w:val="28"/>
        </w:rPr>
        <w:t>Контроль за</w:t>
      </w:r>
      <w:proofErr w:type="gramEnd"/>
      <w:r w:rsidRPr="000D6347">
        <w:rPr>
          <w:color w:val="000000"/>
          <w:sz w:val="28"/>
          <w:szCs w:val="28"/>
        </w:rPr>
        <w:t xml:space="preserve"> исполнением настоящего постановления оставляю за с</w:t>
      </w:r>
      <w:r w:rsidRPr="000D6347">
        <w:rPr>
          <w:color w:val="000000"/>
          <w:sz w:val="28"/>
          <w:szCs w:val="28"/>
        </w:rPr>
        <w:t>о</w:t>
      </w:r>
      <w:r w:rsidRPr="000D6347">
        <w:rPr>
          <w:color w:val="000000"/>
          <w:sz w:val="28"/>
          <w:szCs w:val="28"/>
        </w:rPr>
        <w:t>бой.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 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 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 </w:t>
      </w:r>
    </w:p>
    <w:p w:rsidR="000D6347" w:rsidRDefault="000D6347" w:rsidP="000D6347">
      <w:pPr>
        <w:pStyle w:val="a4"/>
        <w:spacing w:line="240" w:lineRule="auto"/>
        <w:ind w:firstLine="0"/>
      </w:pPr>
      <w:r>
        <w:t xml:space="preserve">Глава  </w:t>
      </w:r>
      <w:r>
        <w:rPr>
          <w:szCs w:val="28"/>
        </w:rPr>
        <w:t xml:space="preserve">Петропавловского 2-го </w:t>
      </w:r>
      <w:r>
        <w:t xml:space="preserve">сельсовета </w:t>
      </w:r>
    </w:p>
    <w:p w:rsidR="000D6347" w:rsidRDefault="000D6347" w:rsidP="000D6347">
      <w:pPr>
        <w:pStyle w:val="a4"/>
        <w:spacing w:line="240" w:lineRule="auto"/>
        <w:ind w:firstLine="0"/>
      </w:pPr>
      <w:r>
        <w:t>Венгеровского района  Новосибирской области                           В.У. Кудашев</w:t>
      </w:r>
    </w:p>
    <w:p w:rsidR="000D6347" w:rsidRDefault="000D6347" w:rsidP="000D6347">
      <w:pPr>
        <w:pStyle w:val="a4"/>
        <w:spacing w:line="240" w:lineRule="auto"/>
        <w:ind w:firstLine="0"/>
      </w:pP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 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 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0D6347" w:rsidRPr="000D6347" w:rsidRDefault="000D6347" w:rsidP="000D634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0D6347" w:rsidRDefault="000D6347" w:rsidP="000D6347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0D6347" w:rsidRDefault="000D6347" w:rsidP="000D6347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постановлением </w:t>
      </w:r>
      <w:r w:rsidRPr="000D6347">
        <w:rPr>
          <w:color w:val="000000"/>
          <w:sz w:val="28"/>
          <w:szCs w:val="28"/>
        </w:rPr>
        <w:t xml:space="preserve">администрации 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Петропавловского 2-го </w:t>
      </w:r>
      <w:r w:rsidRPr="000D6347">
        <w:rPr>
          <w:color w:val="000000"/>
          <w:sz w:val="28"/>
          <w:szCs w:val="28"/>
        </w:rPr>
        <w:t xml:space="preserve"> сельсовета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Венгеровского района </w:t>
      </w:r>
      <w:r w:rsidRPr="000D6347">
        <w:rPr>
          <w:color w:val="000000"/>
          <w:sz w:val="28"/>
          <w:szCs w:val="28"/>
        </w:rPr>
        <w:t xml:space="preserve"> 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Новосибирской области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От</w:t>
      </w:r>
      <w:r w:rsidR="002D4D93">
        <w:rPr>
          <w:color w:val="000000"/>
          <w:sz w:val="28"/>
          <w:szCs w:val="28"/>
        </w:rPr>
        <w:t xml:space="preserve"> </w:t>
      </w:r>
      <w:r w:rsidR="002D4D93">
        <w:rPr>
          <w:sz w:val="28"/>
          <w:szCs w:val="28"/>
        </w:rPr>
        <w:t xml:space="preserve">20.04.2020 </w:t>
      </w:r>
      <w:r w:rsidRPr="000D63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="002D4D93">
        <w:rPr>
          <w:color w:val="000000"/>
          <w:sz w:val="28"/>
          <w:szCs w:val="28"/>
        </w:rPr>
        <w:t>26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 </w:t>
      </w:r>
    </w:p>
    <w:p w:rsidR="000D6347" w:rsidRDefault="000D6347" w:rsidP="00BA0B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0D6347">
        <w:rPr>
          <w:b/>
          <w:bCs/>
          <w:color w:val="000000"/>
          <w:sz w:val="28"/>
          <w:szCs w:val="28"/>
        </w:rPr>
        <w:t>Порядок </w:t>
      </w:r>
    </w:p>
    <w:p w:rsidR="000D6347" w:rsidRPr="000D6347" w:rsidRDefault="000D6347" w:rsidP="00BA0B2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D6347">
        <w:rPr>
          <w:b/>
          <w:bCs/>
          <w:color w:val="000000"/>
          <w:sz w:val="28"/>
          <w:szCs w:val="28"/>
        </w:rPr>
        <w:t>утверждения и доведения предельных объемов оплаты денежных обяз</w:t>
      </w:r>
      <w:r w:rsidRPr="000D6347">
        <w:rPr>
          <w:b/>
          <w:bCs/>
          <w:color w:val="000000"/>
          <w:sz w:val="28"/>
          <w:szCs w:val="28"/>
        </w:rPr>
        <w:t>а</w:t>
      </w:r>
      <w:r w:rsidRPr="000D6347">
        <w:rPr>
          <w:b/>
          <w:bCs/>
          <w:color w:val="000000"/>
          <w:sz w:val="28"/>
          <w:szCs w:val="28"/>
        </w:rPr>
        <w:t>тельств</w:t>
      </w:r>
      <w:r w:rsidRPr="000D6347">
        <w:rPr>
          <w:bCs/>
          <w:color w:val="000000"/>
          <w:sz w:val="28"/>
          <w:szCs w:val="28"/>
        </w:rPr>
        <w:t xml:space="preserve"> </w:t>
      </w:r>
      <w:r w:rsidRPr="000D6347">
        <w:rPr>
          <w:b/>
          <w:bCs/>
          <w:color w:val="000000"/>
          <w:sz w:val="28"/>
          <w:szCs w:val="28"/>
        </w:rPr>
        <w:t>в Петропавловском 2-ом  сельсовете Венгеровского района Нов</w:t>
      </w:r>
      <w:r w:rsidRPr="000D6347">
        <w:rPr>
          <w:b/>
          <w:bCs/>
          <w:color w:val="000000"/>
          <w:sz w:val="28"/>
          <w:szCs w:val="28"/>
        </w:rPr>
        <w:t>о</w:t>
      </w:r>
      <w:r w:rsidRPr="000D6347">
        <w:rPr>
          <w:b/>
          <w:bCs/>
          <w:color w:val="000000"/>
          <w:sz w:val="28"/>
          <w:szCs w:val="28"/>
        </w:rPr>
        <w:t>сибирской области</w:t>
      </w:r>
    </w:p>
    <w:p w:rsidR="000D6347" w:rsidRPr="000D6347" w:rsidRDefault="000D6347" w:rsidP="000D634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 </w:t>
      </w:r>
    </w:p>
    <w:p w:rsidR="000D6347" w:rsidRPr="000D6347" w:rsidRDefault="000D6347" w:rsidP="00BA0B2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347">
        <w:rPr>
          <w:sz w:val="28"/>
          <w:szCs w:val="28"/>
        </w:rPr>
        <w:t xml:space="preserve">1. </w:t>
      </w:r>
      <w:proofErr w:type="gramStart"/>
      <w:r w:rsidRPr="000D6347">
        <w:rPr>
          <w:sz w:val="28"/>
          <w:szCs w:val="28"/>
        </w:rPr>
        <w:t>Настоящий Порядок разработан в соответствии со статьей 226.1 </w:t>
      </w:r>
      <w:hyperlink r:id="rId7" w:tgtFrame="_blank" w:history="1">
        <w:r w:rsidRPr="000D6347">
          <w:rPr>
            <w:rStyle w:val="hyperlink"/>
            <w:sz w:val="28"/>
            <w:szCs w:val="28"/>
          </w:rPr>
          <w:t>Бюджетного кодекса</w:t>
        </w:r>
      </w:hyperlink>
      <w:r w:rsidRPr="000D6347">
        <w:rPr>
          <w:sz w:val="28"/>
          <w:szCs w:val="28"/>
        </w:rPr>
        <w:t xml:space="preserve"> Российской Федерации, Положением </w:t>
      </w:r>
      <w:r w:rsidRPr="000D6347">
        <w:rPr>
          <w:bCs/>
          <w:sz w:val="28"/>
          <w:szCs w:val="28"/>
        </w:rPr>
        <w:t>о бюджетном процессе в Петропавловском 2-ом сельсовете Венгеровского района Новос</w:t>
      </w:r>
      <w:r w:rsidRPr="000D6347">
        <w:rPr>
          <w:bCs/>
          <w:sz w:val="28"/>
          <w:szCs w:val="28"/>
        </w:rPr>
        <w:t>и</w:t>
      </w:r>
      <w:r w:rsidRPr="000D6347">
        <w:rPr>
          <w:bCs/>
          <w:sz w:val="28"/>
          <w:szCs w:val="28"/>
        </w:rPr>
        <w:t xml:space="preserve">бирской области, утвержденным решением Совета депутатов </w:t>
      </w:r>
      <w:r w:rsidRPr="000D6347">
        <w:rPr>
          <w:sz w:val="28"/>
          <w:szCs w:val="28"/>
        </w:rPr>
        <w:t>Петропавловского 2-го сельсовета от 12.11.2019  №186 «</w:t>
      </w:r>
      <w:r w:rsidRPr="000D6347">
        <w:rPr>
          <w:bCs/>
          <w:sz w:val="28"/>
          <w:szCs w:val="28"/>
        </w:rPr>
        <w:t>Об утверждении Положения о бюдже</w:t>
      </w:r>
      <w:r w:rsidRPr="000D6347">
        <w:rPr>
          <w:bCs/>
          <w:sz w:val="28"/>
          <w:szCs w:val="28"/>
        </w:rPr>
        <w:t>т</w:t>
      </w:r>
      <w:r w:rsidRPr="000D6347">
        <w:rPr>
          <w:bCs/>
          <w:sz w:val="28"/>
          <w:szCs w:val="28"/>
        </w:rPr>
        <w:t>ном процессе в Петропавловском 2-ом сельсовете Венгеровского района Нов</w:t>
      </w:r>
      <w:r w:rsidRPr="000D6347">
        <w:rPr>
          <w:bCs/>
          <w:sz w:val="28"/>
          <w:szCs w:val="28"/>
        </w:rPr>
        <w:t>о</w:t>
      </w:r>
      <w:r w:rsidRPr="000D6347">
        <w:rPr>
          <w:bCs/>
          <w:sz w:val="28"/>
          <w:szCs w:val="28"/>
        </w:rPr>
        <w:t>сибирской области»</w:t>
      </w:r>
      <w:r w:rsidRPr="000D6347">
        <w:rPr>
          <w:sz w:val="28"/>
          <w:szCs w:val="28"/>
        </w:rPr>
        <w:t xml:space="preserve"> и устанавливает случаи и порядок утверждения и довед</w:t>
      </w:r>
      <w:r w:rsidRPr="000D6347">
        <w:rPr>
          <w:sz w:val="28"/>
          <w:szCs w:val="28"/>
        </w:rPr>
        <w:t>е</w:t>
      </w:r>
      <w:r w:rsidRPr="000D6347">
        <w:rPr>
          <w:sz w:val="28"/>
          <w:szCs w:val="28"/>
        </w:rPr>
        <w:t>ния предельных объемов оплаты денежных</w:t>
      </w:r>
      <w:proofErr w:type="gramEnd"/>
      <w:r w:rsidRPr="000D6347">
        <w:rPr>
          <w:sz w:val="28"/>
          <w:szCs w:val="28"/>
        </w:rPr>
        <w:t xml:space="preserve"> обязательств (предельных объемов финансирования) в Петропавловском 2-ом сельсовете Венгеровского  района Новосибирской области.</w:t>
      </w:r>
    </w:p>
    <w:p w:rsidR="000D6347" w:rsidRPr="000D6347" w:rsidRDefault="000D6347" w:rsidP="00BA0B2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2. Если на основе анализа показателей кассового плана признается недо</w:t>
      </w:r>
      <w:r w:rsidRPr="000D6347">
        <w:rPr>
          <w:color w:val="000000"/>
          <w:sz w:val="28"/>
          <w:szCs w:val="28"/>
        </w:rPr>
        <w:t>с</w:t>
      </w:r>
      <w:r w:rsidRPr="000D6347">
        <w:rPr>
          <w:color w:val="000000"/>
          <w:sz w:val="28"/>
          <w:szCs w:val="28"/>
        </w:rPr>
        <w:t>таток кассовых поступлений над прогнозируемыми кассовыми выплатами в т</w:t>
      </w:r>
      <w:r w:rsidRPr="000D6347">
        <w:rPr>
          <w:color w:val="000000"/>
          <w:sz w:val="28"/>
          <w:szCs w:val="28"/>
        </w:rPr>
        <w:t>е</w:t>
      </w:r>
      <w:r w:rsidRPr="000D6347">
        <w:rPr>
          <w:color w:val="000000"/>
          <w:sz w:val="28"/>
          <w:szCs w:val="28"/>
        </w:rPr>
        <w:t>чение определенного периода, в рамках текущего финансового года админис</w:t>
      </w:r>
      <w:r w:rsidRPr="000D6347">
        <w:rPr>
          <w:color w:val="000000"/>
          <w:sz w:val="28"/>
          <w:szCs w:val="28"/>
        </w:rPr>
        <w:t>т</w:t>
      </w:r>
      <w:r w:rsidRPr="000D6347">
        <w:rPr>
          <w:color w:val="000000"/>
          <w:sz w:val="28"/>
          <w:szCs w:val="28"/>
        </w:rPr>
        <w:t xml:space="preserve">рацией </w:t>
      </w:r>
      <w:r>
        <w:rPr>
          <w:color w:val="000000"/>
          <w:sz w:val="28"/>
          <w:szCs w:val="28"/>
        </w:rPr>
        <w:t>Петропавловского 2-го</w:t>
      </w:r>
      <w:r w:rsidRPr="000D6347">
        <w:rPr>
          <w:color w:val="000000"/>
          <w:sz w:val="28"/>
          <w:szCs w:val="28"/>
        </w:rPr>
        <w:t xml:space="preserve"> сельсовета возможно принятие решения об у</w:t>
      </w:r>
      <w:r w:rsidRPr="000D6347">
        <w:rPr>
          <w:color w:val="000000"/>
          <w:sz w:val="28"/>
          <w:szCs w:val="28"/>
        </w:rPr>
        <w:t>т</w:t>
      </w:r>
      <w:r w:rsidRPr="000D6347">
        <w:rPr>
          <w:color w:val="000000"/>
          <w:sz w:val="28"/>
          <w:szCs w:val="28"/>
        </w:rPr>
        <w:t>верждении предельных объемов финансирования в отношении главных расп</w:t>
      </w:r>
      <w:r w:rsidRPr="000D6347">
        <w:rPr>
          <w:color w:val="000000"/>
          <w:sz w:val="28"/>
          <w:szCs w:val="28"/>
        </w:rPr>
        <w:t>о</w:t>
      </w:r>
      <w:r w:rsidRPr="000D6347">
        <w:rPr>
          <w:color w:val="000000"/>
          <w:sz w:val="28"/>
          <w:szCs w:val="28"/>
        </w:rPr>
        <w:t>рядителей средств бюджета, для ограничения кассовых расходов. Предельные объемы финансирования - это предельные объемы оплаты денежных обяз</w:t>
      </w:r>
      <w:r w:rsidRPr="000D6347">
        <w:rPr>
          <w:color w:val="000000"/>
          <w:sz w:val="28"/>
          <w:szCs w:val="28"/>
        </w:rPr>
        <w:t>а</w:t>
      </w:r>
      <w:r w:rsidRPr="000D6347">
        <w:rPr>
          <w:color w:val="000000"/>
          <w:sz w:val="28"/>
          <w:szCs w:val="28"/>
        </w:rPr>
        <w:t>тельств в соответствующем периоде текущего финансового года.</w:t>
      </w:r>
    </w:p>
    <w:p w:rsidR="000D6347" w:rsidRPr="000D6347" w:rsidRDefault="000D6347" w:rsidP="00BA0B2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 xml:space="preserve">3. </w:t>
      </w:r>
      <w:proofErr w:type="gramStart"/>
      <w:r w:rsidRPr="000D6347">
        <w:rPr>
          <w:color w:val="000000"/>
          <w:sz w:val="28"/>
          <w:szCs w:val="28"/>
        </w:rPr>
        <w:t xml:space="preserve">Утверждение предельных объемов финансирования осуществляется на основании утвержденного администрацией </w:t>
      </w:r>
      <w:r>
        <w:rPr>
          <w:sz w:val="28"/>
          <w:szCs w:val="28"/>
        </w:rPr>
        <w:t>Петропавловского 2-го сельсовета</w:t>
      </w:r>
      <w:r w:rsidRPr="000D6347">
        <w:rPr>
          <w:sz w:val="28"/>
          <w:szCs w:val="28"/>
        </w:rPr>
        <w:t xml:space="preserve"> Венгеровского</w:t>
      </w:r>
      <w:r w:rsidRPr="000D6347">
        <w:rPr>
          <w:color w:val="000000"/>
          <w:sz w:val="28"/>
          <w:szCs w:val="28"/>
        </w:rPr>
        <w:t xml:space="preserve"> района Новосибирской области кассового плана и с учётом п</w:t>
      </w:r>
      <w:r w:rsidRPr="000D6347">
        <w:rPr>
          <w:color w:val="000000"/>
          <w:sz w:val="28"/>
          <w:szCs w:val="28"/>
        </w:rPr>
        <w:t>о</w:t>
      </w:r>
      <w:r w:rsidRPr="000D6347">
        <w:rPr>
          <w:color w:val="000000"/>
          <w:sz w:val="28"/>
          <w:szCs w:val="28"/>
        </w:rPr>
        <w:t xml:space="preserve">ступившего в администрацию </w:t>
      </w:r>
      <w:r>
        <w:rPr>
          <w:color w:val="000000"/>
          <w:sz w:val="28"/>
          <w:szCs w:val="28"/>
        </w:rPr>
        <w:t>Петропавловского 2-го</w:t>
      </w:r>
      <w:r w:rsidRPr="000D6347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Венгеровского</w:t>
      </w:r>
      <w:r w:rsidRPr="000D6347">
        <w:rPr>
          <w:color w:val="000000"/>
          <w:sz w:val="28"/>
          <w:szCs w:val="28"/>
        </w:rPr>
        <w:t xml:space="preserve"> района Новосибирской области (далее –</w:t>
      </w:r>
      <w:r w:rsidR="002D4D93">
        <w:rPr>
          <w:color w:val="000000"/>
          <w:sz w:val="28"/>
          <w:szCs w:val="28"/>
        </w:rPr>
        <w:t xml:space="preserve"> </w:t>
      </w:r>
      <w:r w:rsidRPr="000D6347">
        <w:rPr>
          <w:color w:val="000000"/>
          <w:sz w:val="28"/>
          <w:szCs w:val="28"/>
        </w:rPr>
        <w:t>Администрация) мотивированного о</w:t>
      </w:r>
      <w:r w:rsidRPr="000D6347">
        <w:rPr>
          <w:color w:val="000000"/>
          <w:sz w:val="28"/>
          <w:szCs w:val="28"/>
        </w:rPr>
        <w:t>б</w:t>
      </w:r>
      <w:r w:rsidRPr="000D6347">
        <w:rPr>
          <w:color w:val="000000"/>
          <w:sz w:val="28"/>
          <w:szCs w:val="28"/>
        </w:rPr>
        <w:t>ращения главного распорядителя бюджетных средств, распорядителя бюдже</w:t>
      </w:r>
      <w:r w:rsidRPr="000D6347">
        <w:rPr>
          <w:color w:val="000000"/>
          <w:sz w:val="28"/>
          <w:szCs w:val="28"/>
        </w:rPr>
        <w:t>т</w:t>
      </w:r>
      <w:r w:rsidRPr="000D6347">
        <w:rPr>
          <w:color w:val="000000"/>
          <w:sz w:val="28"/>
          <w:szCs w:val="28"/>
        </w:rPr>
        <w:t>ных средств или получателя бюджетных средств на установление предельных объемов финансирования.</w:t>
      </w:r>
      <w:proofErr w:type="gramEnd"/>
    </w:p>
    <w:p w:rsidR="000D6347" w:rsidRPr="000D6347" w:rsidRDefault="000D6347" w:rsidP="00BA0B2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4. Предельные объемы финансирования устанавливаются в целом в о</w:t>
      </w:r>
      <w:r w:rsidRPr="000D6347">
        <w:rPr>
          <w:color w:val="000000"/>
          <w:sz w:val="28"/>
          <w:szCs w:val="28"/>
        </w:rPr>
        <w:t>т</w:t>
      </w:r>
      <w:r w:rsidRPr="000D6347">
        <w:rPr>
          <w:color w:val="000000"/>
          <w:sz w:val="28"/>
          <w:szCs w:val="28"/>
        </w:rPr>
        <w:t>ношении главного распорядителя, распорядителя и получателя бюджетных средств поквартально нарастающим итогом с начала текущего финансового г</w:t>
      </w:r>
      <w:r w:rsidRPr="000D6347">
        <w:rPr>
          <w:color w:val="000000"/>
          <w:sz w:val="28"/>
          <w:szCs w:val="28"/>
        </w:rPr>
        <w:t>о</w:t>
      </w:r>
      <w:r w:rsidRPr="000D6347">
        <w:rPr>
          <w:color w:val="000000"/>
          <w:sz w:val="28"/>
          <w:szCs w:val="28"/>
        </w:rPr>
        <w:lastRenderedPageBreak/>
        <w:t>да на основании заявок на финансирование главных распорядителей бюдже</w:t>
      </w:r>
      <w:r w:rsidRPr="000D6347">
        <w:rPr>
          <w:color w:val="000000"/>
          <w:sz w:val="28"/>
          <w:szCs w:val="28"/>
        </w:rPr>
        <w:t>т</w:t>
      </w:r>
      <w:r w:rsidRPr="000D6347">
        <w:rPr>
          <w:color w:val="000000"/>
          <w:sz w:val="28"/>
          <w:szCs w:val="28"/>
        </w:rPr>
        <w:t>ных средств.</w:t>
      </w:r>
    </w:p>
    <w:p w:rsidR="000D6347" w:rsidRPr="000D6347" w:rsidRDefault="000D6347" w:rsidP="00BA0B2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5. Формирование предельных объемов финансирования и доведение их до главных распорядителей, распорядителей и получателей бюджетных средств осуществляется Администрацией в следующие сроки:</w:t>
      </w:r>
    </w:p>
    <w:p w:rsidR="000D6347" w:rsidRPr="000D6347" w:rsidRDefault="00456AF3" w:rsidP="00BA0B2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D6347" w:rsidRPr="000D6347">
        <w:rPr>
          <w:color w:val="000000"/>
          <w:sz w:val="28"/>
          <w:szCs w:val="28"/>
        </w:rPr>
        <w:t xml:space="preserve"> не позднее 5-ти рабочих дней со дня утверждения кассового плана;</w:t>
      </w:r>
    </w:p>
    <w:p w:rsidR="000D6347" w:rsidRPr="000D6347" w:rsidRDefault="00456AF3" w:rsidP="00BA0B2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D6347" w:rsidRPr="000D6347">
        <w:rPr>
          <w:color w:val="000000"/>
          <w:sz w:val="28"/>
          <w:szCs w:val="28"/>
        </w:rPr>
        <w:t xml:space="preserve"> не позднее 5-ти рабочих дней со дня утверждения изменений предел</w:t>
      </w:r>
      <w:r w:rsidR="000D6347" w:rsidRPr="000D6347">
        <w:rPr>
          <w:color w:val="000000"/>
          <w:sz w:val="28"/>
          <w:szCs w:val="28"/>
        </w:rPr>
        <w:t>ь</w:t>
      </w:r>
      <w:r w:rsidR="000D6347" w:rsidRPr="000D6347">
        <w:rPr>
          <w:color w:val="000000"/>
          <w:sz w:val="28"/>
          <w:szCs w:val="28"/>
        </w:rPr>
        <w:t>ных объемов финансирования;</w:t>
      </w:r>
    </w:p>
    <w:p w:rsidR="000D6347" w:rsidRPr="000D6347" w:rsidRDefault="00456AF3" w:rsidP="00BA0B2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D6347" w:rsidRPr="000D6347">
        <w:rPr>
          <w:color w:val="000000"/>
          <w:sz w:val="28"/>
          <w:szCs w:val="28"/>
        </w:rPr>
        <w:t xml:space="preserve">не позднее трех рабочих дней </w:t>
      </w:r>
      <w:proofErr w:type="gramStart"/>
      <w:r w:rsidR="000D6347" w:rsidRPr="000D6347">
        <w:rPr>
          <w:color w:val="000000"/>
          <w:sz w:val="28"/>
          <w:szCs w:val="28"/>
        </w:rPr>
        <w:t>с начала текущего месяца для перераспр</w:t>
      </w:r>
      <w:r w:rsidR="000D6347" w:rsidRPr="000D6347">
        <w:rPr>
          <w:color w:val="000000"/>
          <w:sz w:val="28"/>
          <w:szCs w:val="28"/>
        </w:rPr>
        <w:t>е</w:t>
      </w:r>
      <w:r w:rsidR="000D6347" w:rsidRPr="000D6347">
        <w:rPr>
          <w:color w:val="000000"/>
          <w:sz w:val="28"/>
          <w:szCs w:val="28"/>
        </w:rPr>
        <w:t>деления суммы неисполненных предельных объемов финансирования по гла</w:t>
      </w:r>
      <w:r w:rsidR="000D6347" w:rsidRPr="000D6347">
        <w:rPr>
          <w:color w:val="000000"/>
          <w:sz w:val="28"/>
          <w:szCs w:val="28"/>
        </w:rPr>
        <w:t>в</w:t>
      </w:r>
      <w:r w:rsidR="000D6347" w:rsidRPr="000D6347">
        <w:rPr>
          <w:color w:val="000000"/>
          <w:sz w:val="28"/>
          <w:szCs w:val="28"/>
        </w:rPr>
        <w:t>ному распорядителю бюджетных средств по предшествующему месяцу на п</w:t>
      </w:r>
      <w:r w:rsidR="000D6347" w:rsidRPr="000D6347">
        <w:rPr>
          <w:color w:val="000000"/>
          <w:sz w:val="28"/>
          <w:szCs w:val="28"/>
        </w:rPr>
        <w:t>о</w:t>
      </w:r>
      <w:r w:rsidR="000D6347" w:rsidRPr="000D6347">
        <w:rPr>
          <w:color w:val="000000"/>
          <w:sz w:val="28"/>
          <w:szCs w:val="28"/>
        </w:rPr>
        <w:t>следний месяц</w:t>
      </w:r>
      <w:proofErr w:type="gramEnd"/>
      <w:r w:rsidR="000D6347" w:rsidRPr="000D6347">
        <w:rPr>
          <w:color w:val="000000"/>
          <w:sz w:val="28"/>
          <w:szCs w:val="28"/>
        </w:rPr>
        <w:t xml:space="preserve"> текущего финансового года. Доведение предельных объемов финансирования до главных распорядителей, распорядителей и получателей бюджетных средств осуществляется на бумажном носителе и в электронном виде.</w:t>
      </w:r>
    </w:p>
    <w:p w:rsidR="000D6347" w:rsidRPr="000D6347" w:rsidRDefault="000D6347" w:rsidP="00BA0B2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D6347">
        <w:rPr>
          <w:color w:val="000000"/>
          <w:sz w:val="28"/>
          <w:szCs w:val="28"/>
        </w:rPr>
        <w:t>6. Предельные объемы финансирования (внесение изменений в предел</w:t>
      </w:r>
      <w:r w:rsidRPr="000D6347">
        <w:rPr>
          <w:color w:val="000000"/>
          <w:sz w:val="28"/>
          <w:szCs w:val="28"/>
        </w:rPr>
        <w:t>ь</w:t>
      </w:r>
      <w:r w:rsidRPr="000D6347">
        <w:rPr>
          <w:color w:val="000000"/>
          <w:sz w:val="28"/>
          <w:szCs w:val="28"/>
        </w:rPr>
        <w:t>ные объемы финансирования) утверждаются главой Администрации.</w:t>
      </w:r>
    </w:p>
    <w:p w:rsidR="000D6347" w:rsidRPr="000D6347" w:rsidRDefault="000D6347" w:rsidP="000D63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D6347" w:rsidRPr="000D6347" w:rsidSect="000D6347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19F" w:rsidRDefault="00D9419F" w:rsidP="00993A2B">
      <w:pPr>
        <w:spacing w:after="0" w:line="240" w:lineRule="auto"/>
      </w:pPr>
      <w:r>
        <w:separator/>
      </w:r>
    </w:p>
  </w:endnote>
  <w:endnote w:type="continuationSeparator" w:id="0">
    <w:p w:rsidR="00D9419F" w:rsidRDefault="00D9419F" w:rsidP="00993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19F" w:rsidRDefault="00D9419F" w:rsidP="00993A2B">
      <w:pPr>
        <w:spacing w:after="0" w:line="240" w:lineRule="auto"/>
      </w:pPr>
      <w:r>
        <w:separator/>
      </w:r>
    </w:p>
  </w:footnote>
  <w:footnote w:type="continuationSeparator" w:id="0">
    <w:p w:rsidR="00D9419F" w:rsidRDefault="00D9419F" w:rsidP="00993A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347"/>
    <w:rsid w:val="000A3D92"/>
    <w:rsid w:val="000D6347"/>
    <w:rsid w:val="001F3BCA"/>
    <w:rsid w:val="002D4D93"/>
    <w:rsid w:val="00453F80"/>
    <w:rsid w:val="00456AF3"/>
    <w:rsid w:val="00482D5B"/>
    <w:rsid w:val="004F27C4"/>
    <w:rsid w:val="00604195"/>
    <w:rsid w:val="00657550"/>
    <w:rsid w:val="00684121"/>
    <w:rsid w:val="006956CC"/>
    <w:rsid w:val="00840CAA"/>
    <w:rsid w:val="008A0631"/>
    <w:rsid w:val="008E226C"/>
    <w:rsid w:val="00993A2B"/>
    <w:rsid w:val="00BA0B28"/>
    <w:rsid w:val="00C46EB4"/>
    <w:rsid w:val="00D303D0"/>
    <w:rsid w:val="00D9419F"/>
    <w:rsid w:val="00DE170D"/>
    <w:rsid w:val="00EB3CA4"/>
    <w:rsid w:val="00F33061"/>
    <w:rsid w:val="00F85D8A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6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0D6347"/>
  </w:style>
  <w:style w:type="paragraph" w:customStyle="1" w:styleId="a4">
    <w:name w:val="Стандарт"/>
    <w:basedOn w:val="a"/>
    <w:rsid w:val="000D6347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9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3A2B"/>
  </w:style>
  <w:style w:type="paragraph" w:styleId="a7">
    <w:name w:val="footer"/>
    <w:basedOn w:val="a"/>
    <w:link w:val="a8"/>
    <w:uiPriority w:val="99"/>
    <w:semiHidden/>
    <w:unhideWhenUsed/>
    <w:rsid w:val="0099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3A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8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.minjust.ru:8080/bigs/showDocument.html?id=8F21B21C-A408-42C4-B9FE-A939B863C84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8F21B21C-A408-42C4-B9FE-A939B863C84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User</cp:lastModifiedBy>
  <cp:revision>3</cp:revision>
  <dcterms:created xsi:type="dcterms:W3CDTF">2020-04-28T04:55:00Z</dcterms:created>
  <dcterms:modified xsi:type="dcterms:W3CDTF">2020-04-30T08:45:00Z</dcterms:modified>
</cp:coreProperties>
</file>